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055DD" w14:textId="4C6009B0" w:rsidR="00FC13CE" w:rsidRPr="00C35D45" w:rsidRDefault="00957130" w:rsidP="00C35D45">
      <w:pPr>
        <w:pStyle w:val="Tytu"/>
        <w:jc w:val="center"/>
        <w:rPr>
          <w:rFonts w:ascii="Times New Roman" w:eastAsia="Times New Roman" w:hAnsi="Times New Roman" w:cs="Times New Roman"/>
          <w:sz w:val="36"/>
          <w:szCs w:val="36"/>
        </w:rPr>
      </w:pPr>
      <w:r w:rsidRPr="00C35D45">
        <w:rPr>
          <w:rFonts w:ascii="Times New Roman" w:eastAsia="Times New Roman" w:hAnsi="Times New Roman" w:cs="Times New Roman"/>
          <w:sz w:val="36"/>
          <w:szCs w:val="36"/>
        </w:rPr>
        <w:t>Powiatowe Centrum Zdrowia  Sp. z o.o. w Kartuzach</w:t>
      </w:r>
      <w:r w:rsidR="00C35D45">
        <w:rPr>
          <w:rFonts w:ascii="Times New Roman" w:eastAsia="Times New Roman" w:hAnsi="Times New Roman" w:cs="Times New Roman"/>
          <w:sz w:val="36"/>
          <w:szCs w:val="36"/>
        </w:rPr>
        <w:t xml:space="preserve"> </w:t>
      </w:r>
      <w:r w:rsidR="00723808" w:rsidRPr="00C35D45">
        <w:rPr>
          <w:rFonts w:ascii="Times New Roman" w:eastAsia="Times New Roman" w:hAnsi="Times New Roman" w:cs="Times New Roman"/>
          <w:sz w:val="36"/>
          <w:szCs w:val="36"/>
        </w:rPr>
        <w:t>poszukuje kandydata</w:t>
      </w:r>
      <w:r w:rsidR="00F91D45" w:rsidRPr="00C35D45">
        <w:rPr>
          <w:rFonts w:ascii="Times New Roman" w:eastAsia="Times New Roman" w:hAnsi="Times New Roman" w:cs="Times New Roman"/>
          <w:sz w:val="36"/>
          <w:szCs w:val="36"/>
        </w:rPr>
        <w:t xml:space="preserve"> </w:t>
      </w:r>
      <w:r w:rsidR="003C30DC" w:rsidRPr="00C35D45">
        <w:rPr>
          <w:rFonts w:ascii="Times New Roman" w:eastAsia="Times New Roman" w:hAnsi="Times New Roman" w:cs="Times New Roman"/>
          <w:sz w:val="36"/>
          <w:szCs w:val="36"/>
        </w:rPr>
        <w:t xml:space="preserve">/ kandydatki </w:t>
      </w:r>
      <w:r w:rsidR="00F91D45" w:rsidRPr="00C35D45">
        <w:rPr>
          <w:rFonts w:ascii="Times New Roman" w:eastAsia="Times New Roman" w:hAnsi="Times New Roman" w:cs="Times New Roman"/>
          <w:sz w:val="36"/>
          <w:szCs w:val="36"/>
        </w:rPr>
        <w:t>na stanowisko</w:t>
      </w:r>
      <w:r w:rsidR="00FC13CE" w:rsidRPr="00C35D45">
        <w:rPr>
          <w:rFonts w:ascii="Times New Roman" w:eastAsia="Times New Roman" w:hAnsi="Times New Roman" w:cs="Times New Roman"/>
          <w:sz w:val="36"/>
          <w:szCs w:val="36"/>
        </w:rPr>
        <w:t>:</w:t>
      </w:r>
    </w:p>
    <w:p w14:paraId="6819BBF1" w14:textId="69D0B238" w:rsidR="00F91D45" w:rsidRPr="00C35D45" w:rsidRDefault="00EB213C" w:rsidP="005C468B">
      <w:pPr>
        <w:pStyle w:val="Tytu"/>
        <w:spacing w:after="0"/>
        <w:jc w:val="center"/>
        <w:rPr>
          <w:rFonts w:ascii="Times New Roman" w:eastAsia="Times New Roman" w:hAnsi="Times New Roman" w:cs="Times New Roman"/>
          <w:b/>
          <w:sz w:val="36"/>
          <w:szCs w:val="36"/>
        </w:rPr>
      </w:pPr>
      <w:r w:rsidRPr="00C35D45">
        <w:rPr>
          <w:rFonts w:ascii="Times New Roman" w:eastAsia="Times New Roman" w:hAnsi="Times New Roman" w:cs="Times New Roman"/>
          <w:b/>
          <w:sz w:val="36"/>
          <w:szCs w:val="36"/>
        </w:rPr>
        <w:t xml:space="preserve">LEKARZ </w:t>
      </w:r>
      <w:r w:rsidR="00CD7E55" w:rsidRPr="00C35D45">
        <w:rPr>
          <w:rFonts w:ascii="Times New Roman" w:eastAsia="Times New Roman" w:hAnsi="Times New Roman" w:cs="Times New Roman"/>
          <w:b/>
          <w:sz w:val="36"/>
          <w:szCs w:val="36"/>
        </w:rPr>
        <w:t xml:space="preserve">PSYCHIATRA (do </w:t>
      </w:r>
      <w:r w:rsidR="00C35D45" w:rsidRPr="00C35D45">
        <w:rPr>
          <w:rFonts w:ascii="Times New Roman" w:eastAsia="Times New Roman" w:hAnsi="Times New Roman" w:cs="Times New Roman"/>
          <w:b/>
          <w:sz w:val="36"/>
          <w:szCs w:val="36"/>
        </w:rPr>
        <w:t xml:space="preserve">przeprowadzania </w:t>
      </w:r>
      <w:r w:rsidR="00CD7E55" w:rsidRPr="00C35D45">
        <w:rPr>
          <w:rFonts w:ascii="Times New Roman" w:eastAsia="Times New Roman" w:hAnsi="Times New Roman" w:cs="Times New Roman"/>
          <w:b/>
          <w:sz w:val="36"/>
          <w:szCs w:val="36"/>
        </w:rPr>
        <w:t>konsultacji</w:t>
      </w:r>
      <w:r w:rsidR="00C35D45" w:rsidRPr="00C35D45">
        <w:rPr>
          <w:rFonts w:ascii="Times New Roman" w:eastAsia="Times New Roman" w:hAnsi="Times New Roman" w:cs="Times New Roman"/>
          <w:b/>
          <w:sz w:val="36"/>
          <w:szCs w:val="36"/>
        </w:rPr>
        <w:t xml:space="preserve"> medycznych</w:t>
      </w:r>
      <w:r w:rsidR="00CD7E55" w:rsidRPr="00C35D45">
        <w:rPr>
          <w:rFonts w:ascii="Times New Roman" w:eastAsia="Times New Roman" w:hAnsi="Times New Roman" w:cs="Times New Roman"/>
          <w:b/>
          <w:sz w:val="36"/>
          <w:szCs w:val="36"/>
        </w:rPr>
        <w:t>)</w:t>
      </w:r>
    </w:p>
    <w:p w14:paraId="71F983CC" w14:textId="77777777" w:rsidR="00EB213C" w:rsidRPr="009F0C61" w:rsidRDefault="00EB213C" w:rsidP="00EB213C">
      <w:pPr>
        <w:spacing w:before="100" w:beforeAutospacing="1" w:after="100" w:afterAutospacing="1" w:line="240" w:lineRule="auto"/>
        <w:rPr>
          <w:rFonts w:ascii="Times New Roman" w:eastAsia="Times New Roman" w:hAnsi="Times New Roman" w:cs="Times New Roman"/>
          <w:sz w:val="26"/>
          <w:szCs w:val="26"/>
          <w:lang w:eastAsia="pl-PL"/>
        </w:rPr>
      </w:pPr>
      <w:r w:rsidRPr="009F0C61">
        <w:rPr>
          <w:rFonts w:ascii="Times New Roman" w:eastAsia="Times New Roman" w:hAnsi="Times New Roman" w:cs="Times New Roman"/>
          <w:b/>
          <w:color w:val="365F91" w:themeColor="accent1" w:themeShade="BF"/>
          <w:sz w:val="26"/>
          <w:szCs w:val="26"/>
          <w:lang w:eastAsia="pl-PL"/>
        </w:rPr>
        <w:t>Opis stanowiska</w:t>
      </w:r>
      <w:r w:rsidRPr="009F0C61">
        <w:rPr>
          <w:rFonts w:ascii="Times New Roman" w:eastAsia="Times New Roman" w:hAnsi="Times New Roman" w:cs="Times New Roman"/>
          <w:sz w:val="26"/>
          <w:szCs w:val="26"/>
          <w:lang w:eastAsia="pl-PL"/>
        </w:rPr>
        <w:t>:</w:t>
      </w:r>
    </w:p>
    <w:p w14:paraId="0C421682" w14:textId="2FD0D55A" w:rsidR="00EB213C" w:rsidRPr="00EB213C" w:rsidRDefault="00CD7E55" w:rsidP="00EB213C">
      <w:pPr>
        <w:numPr>
          <w:ilvl w:val="0"/>
          <w:numId w:val="43"/>
        </w:numPr>
        <w:spacing w:before="100" w:beforeAutospacing="1" w:after="100" w:afterAutospacing="1" w:line="240" w:lineRule="auto"/>
        <w:rPr>
          <w:rFonts w:ascii="Times New Roman" w:eastAsia="Times New Roman" w:hAnsi="Times New Roman"/>
          <w:lang w:eastAsia="pl-PL"/>
        </w:rPr>
      </w:pPr>
      <w:r>
        <w:rPr>
          <w:rFonts w:ascii="Times New Roman" w:eastAsia="Times New Roman" w:hAnsi="Times New Roman"/>
          <w:lang w:eastAsia="pl-PL"/>
        </w:rPr>
        <w:t>Konsultacje psychiatryczne pacjentów PCZ Sp. z o.o.</w:t>
      </w:r>
    </w:p>
    <w:p w14:paraId="11ED3A22" w14:textId="77777777" w:rsidR="00EB213C" w:rsidRPr="00EB213C" w:rsidRDefault="00EB213C" w:rsidP="00EB213C">
      <w:pPr>
        <w:numPr>
          <w:ilvl w:val="0"/>
          <w:numId w:val="43"/>
        </w:numPr>
        <w:spacing w:before="100" w:beforeAutospacing="1" w:after="100" w:afterAutospacing="1" w:line="240" w:lineRule="auto"/>
        <w:rPr>
          <w:rFonts w:ascii="Times New Roman" w:eastAsia="Times New Roman" w:hAnsi="Times New Roman"/>
          <w:lang w:eastAsia="pl-PL"/>
        </w:rPr>
      </w:pPr>
      <w:r w:rsidRPr="00EB213C">
        <w:rPr>
          <w:rFonts w:ascii="Times New Roman" w:eastAsia="Times New Roman" w:hAnsi="Times New Roman"/>
          <w:lang w:eastAsia="pl-PL"/>
        </w:rPr>
        <w:t>dbałość o standardy medyczne w placówce.</w:t>
      </w:r>
    </w:p>
    <w:p w14:paraId="54DBE744" w14:textId="77777777" w:rsidR="00EB213C" w:rsidRPr="009F0C61" w:rsidRDefault="00EB213C" w:rsidP="00EB213C">
      <w:pPr>
        <w:pStyle w:val="Nagwek1"/>
        <w:spacing w:before="240"/>
        <w:rPr>
          <w:rFonts w:ascii="Times New Roman" w:eastAsia="Times New Roman" w:hAnsi="Times New Roman" w:cs="Times New Roman"/>
          <w:sz w:val="26"/>
          <w:szCs w:val="26"/>
          <w:lang w:eastAsia="pl-PL"/>
        </w:rPr>
      </w:pPr>
      <w:r w:rsidRPr="009F0C61">
        <w:rPr>
          <w:rFonts w:ascii="Times New Roman" w:eastAsia="Times New Roman" w:hAnsi="Times New Roman" w:cs="Times New Roman"/>
          <w:sz w:val="26"/>
          <w:szCs w:val="26"/>
          <w:lang w:eastAsia="pl-PL"/>
        </w:rPr>
        <w:t>Oferujemy:</w:t>
      </w:r>
    </w:p>
    <w:p w14:paraId="13440F65" w14:textId="7D641876" w:rsidR="00EB213C" w:rsidRPr="00EB213C" w:rsidRDefault="00EB213C" w:rsidP="00EB213C">
      <w:pPr>
        <w:numPr>
          <w:ilvl w:val="0"/>
          <w:numId w:val="44"/>
        </w:numPr>
        <w:spacing w:before="100" w:beforeAutospacing="1" w:after="100" w:afterAutospacing="1" w:line="240" w:lineRule="auto"/>
        <w:rPr>
          <w:rFonts w:ascii="Times New Roman" w:hAnsi="Times New Roman" w:cs="Times New Roman"/>
        </w:rPr>
      </w:pPr>
      <w:r w:rsidRPr="00EB213C">
        <w:rPr>
          <w:rFonts w:ascii="Times New Roman" w:hAnsi="Times New Roman" w:cs="Times New Roman"/>
        </w:rPr>
        <w:t xml:space="preserve">elastyczne formy zatrudnienia, </w:t>
      </w:r>
      <w:r w:rsidRPr="00EB213C">
        <w:rPr>
          <w:rFonts w:ascii="Times New Roman" w:eastAsia="Times New Roman" w:hAnsi="Times New Roman" w:cs="Times New Roman"/>
          <w:lang w:eastAsia="pl-PL"/>
        </w:rPr>
        <w:t>(umowa cywilno-prawna)</w:t>
      </w:r>
    </w:p>
    <w:p w14:paraId="350F5A8D" w14:textId="5DB8CA88" w:rsidR="00EB213C" w:rsidRPr="00EB213C" w:rsidRDefault="00EB213C" w:rsidP="00EB213C">
      <w:pPr>
        <w:numPr>
          <w:ilvl w:val="0"/>
          <w:numId w:val="44"/>
        </w:numPr>
        <w:spacing w:before="120" w:after="100" w:afterAutospacing="1" w:line="240" w:lineRule="auto"/>
        <w:rPr>
          <w:rFonts w:ascii="Times New Roman" w:hAnsi="Times New Roman" w:cs="Times New Roman"/>
        </w:rPr>
      </w:pPr>
      <w:r w:rsidRPr="00EB213C">
        <w:rPr>
          <w:rFonts w:ascii="Times New Roman" w:hAnsi="Times New Roman" w:cs="Times New Roman"/>
        </w:rPr>
        <w:t>kompleksową organizację pracy,</w:t>
      </w:r>
    </w:p>
    <w:p w14:paraId="25BEB545" w14:textId="77777777" w:rsidR="00EB213C" w:rsidRPr="00EB213C" w:rsidRDefault="00EB213C" w:rsidP="00EB213C">
      <w:pPr>
        <w:numPr>
          <w:ilvl w:val="0"/>
          <w:numId w:val="44"/>
        </w:numPr>
        <w:spacing w:before="120" w:after="100" w:afterAutospacing="1" w:line="240" w:lineRule="auto"/>
        <w:rPr>
          <w:rFonts w:ascii="Times New Roman" w:hAnsi="Times New Roman" w:cs="Times New Roman"/>
        </w:rPr>
      </w:pPr>
      <w:r w:rsidRPr="00EB213C">
        <w:rPr>
          <w:rFonts w:ascii="Times New Roman" w:hAnsi="Times New Roman" w:cs="Times New Roman"/>
        </w:rPr>
        <w:t>wsparcie prawne w zakresie ochrony przed roszczeniami pacjentów,</w:t>
      </w:r>
    </w:p>
    <w:p w14:paraId="203CF07C" w14:textId="77777777" w:rsidR="00EB213C" w:rsidRPr="00EB213C" w:rsidRDefault="00EB213C" w:rsidP="00EB213C">
      <w:pPr>
        <w:numPr>
          <w:ilvl w:val="0"/>
          <w:numId w:val="44"/>
        </w:numPr>
        <w:spacing w:before="120" w:after="100" w:afterAutospacing="1" w:line="240" w:lineRule="auto"/>
        <w:rPr>
          <w:rFonts w:ascii="Times New Roman" w:hAnsi="Times New Roman" w:cs="Times New Roman"/>
        </w:rPr>
      </w:pPr>
      <w:r w:rsidRPr="00EB213C">
        <w:rPr>
          <w:rFonts w:ascii="Times New Roman" w:hAnsi="Times New Roman" w:cs="Times New Roman"/>
        </w:rPr>
        <w:t>pracę w zgranych wyspecjalizowanych zespołach,</w:t>
      </w:r>
    </w:p>
    <w:p w14:paraId="7924E81B" w14:textId="77777777" w:rsidR="00EB213C" w:rsidRPr="009F0C61" w:rsidRDefault="00EB213C" w:rsidP="00EB213C">
      <w:pPr>
        <w:pStyle w:val="Nagwek1"/>
        <w:spacing w:before="240"/>
        <w:rPr>
          <w:rFonts w:ascii="Times New Roman" w:eastAsia="Times New Roman" w:hAnsi="Times New Roman" w:cs="Times New Roman"/>
          <w:sz w:val="26"/>
          <w:szCs w:val="26"/>
          <w:lang w:eastAsia="pl-PL"/>
        </w:rPr>
      </w:pPr>
      <w:r w:rsidRPr="009F0C61">
        <w:rPr>
          <w:rFonts w:ascii="Times New Roman" w:eastAsia="Times New Roman" w:hAnsi="Times New Roman" w:cs="Times New Roman"/>
          <w:sz w:val="26"/>
          <w:szCs w:val="26"/>
          <w:lang w:eastAsia="pl-PL"/>
        </w:rPr>
        <w:t>Wymagania:</w:t>
      </w:r>
    </w:p>
    <w:p w14:paraId="17E94148" w14:textId="77777777" w:rsidR="00EB213C" w:rsidRPr="00EB213C" w:rsidRDefault="00EB213C" w:rsidP="00EB213C">
      <w:pPr>
        <w:spacing w:after="0" w:line="240" w:lineRule="auto"/>
        <w:ind w:firstLine="708"/>
        <w:rPr>
          <w:rFonts w:ascii="Times New Roman" w:eastAsia="Times New Roman" w:hAnsi="Times New Roman" w:cs="Times New Roman"/>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wykształcenie wyższe i aktualne prawo wykonywania zawodu,</w:t>
      </w:r>
    </w:p>
    <w:p w14:paraId="2F974EDC" w14:textId="1C1ED97C" w:rsidR="00EB213C" w:rsidRPr="00EB213C" w:rsidRDefault="00EB213C" w:rsidP="00CD7E55">
      <w:pPr>
        <w:spacing w:after="0" w:line="240" w:lineRule="auto"/>
        <w:ind w:left="708"/>
        <w:rPr>
          <w:rFonts w:ascii="Times New Roman" w:eastAsia="Times New Roman" w:hAnsi="Times New Roman" w:cs="Times New Roman"/>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specjalizacja z zakresu </w:t>
      </w:r>
      <w:r w:rsidR="00CD7E55">
        <w:rPr>
          <w:rFonts w:ascii="Times New Roman" w:eastAsia="Times New Roman" w:hAnsi="Times New Roman" w:cs="Times New Roman"/>
          <w:lang w:eastAsia="pl-PL"/>
        </w:rPr>
        <w:t>psychiatrii</w:t>
      </w:r>
      <w:r w:rsidR="000E216D">
        <w:rPr>
          <w:rFonts w:ascii="Times New Roman" w:eastAsia="Times New Roman" w:hAnsi="Times New Roman" w:cs="Times New Roman"/>
          <w:lang w:eastAsia="pl-PL"/>
        </w:rPr>
        <w:t xml:space="preserve"> lub w trakcie specjalizacji</w:t>
      </w:r>
      <w:r w:rsidRPr="00EB213C">
        <w:rPr>
          <w:rFonts w:ascii="Times New Roman" w:eastAsia="Times New Roman" w:hAnsi="Times New Roman" w:cs="Times New Roman"/>
          <w:lang w:eastAsia="pl-PL"/>
        </w:rPr>
        <w:t>,</w:t>
      </w:r>
    </w:p>
    <w:p w14:paraId="5AB9182D" w14:textId="77777777" w:rsidR="00EB213C" w:rsidRPr="00EB213C" w:rsidRDefault="00EB213C" w:rsidP="00EB213C">
      <w:pPr>
        <w:spacing w:after="0" w:line="240" w:lineRule="auto"/>
        <w:ind w:firstLine="708"/>
        <w:rPr>
          <w:rFonts w:ascii="Times New Roman" w:eastAsia="Times New Roman" w:hAnsi="Times New Roman" w:cs="Times New Roman"/>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komunikatywność, </w:t>
      </w:r>
    </w:p>
    <w:p w14:paraId="09E1506A" w14:textId="77777777" w:rsidR="00EB213C" w:rsidRPr="00EB213C" w:rsidRDefault="00EB213C" w:rsidP="00EB213C">
      <w:pPr>
        <w:spacing w:after="0" w:line="240" w:lineRule="auto"/>
        <w:ind w:firstLine="708"/>
        <w:rPr>
          <w:rFonts w:ascii="Times New Roman" w:eastAsia="Times New Roman" w:hAnsi="Times New Roman" w:cs="Times New Roman"/>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nastawienie na pacjenta, </w:t>
      </w:r>
    </w:p>
    <w:p w14:paraId="23D6B2B9" w14:textId="77777777" w:rsidR="00EB213C" w:rsidRPr="00EB213C" w:rsidRDefault="00EB213C" w:rsidP="00EB213C">
      <w:pPr>
        <w:spacing w:after="0" w:line="240" w:lineRule="auto"/>
        <w:ind w:firstLine="708"/>
        <w:rPr>
          <w:rFonts w:ascii="Times New Roman" w:eastAsia="Times New Roman" w:hAnsi="Times New Roman" w:cs="Times New Roman"/>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umiejętność organizacji pracy, </w:t>
      </w:r>
    </w:p>
    <w:p w14:paraId="7E93303B" w14:textId="77777777" w:rsidR="00EB213C" w:rsidRPr="00EB213C" w:rsidRDefault="00EB213C" w:rsidP="00EB213C">
      <w:pPr>
        <w:spacing w:after="0" w:line="240" w:lineRule="auto"/>
        <w:ind w:firstLine="708"/>
        <w:rPr>
          <w:rFonts w:ascii="Times New Roman" w:eastAsia="Times New Roman" w:hAnsi="Times New Roman" w:cs="Times New Roman"/>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zaangażowanie, </w:t>
      </w:r>
    </w:p>
    <w:p w14:paraId="6FAE3D25" w14:textId="77777777" w:rsidR="00EB213C" w:rsidRPr="00EB213C" w:rsidRDefault="00EB213C" w:rsidP="00EB213C">
      <w:pPr>
        <w:spacing w:after="0" w:line="240" w:lineRule="auto"/>
        <w:ind w:firstLine="708"/>
        <w:rPr>
          <w:rFonts w:ascii="Times New Roman" w:eastAsia="Times New Roman" w:hAnsi="Times New Roman" w:cs="Times New Roman"/>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dyspozycyjność, </w:t>
      </w:r>
    </w:p>
    <w:p w14:paraId="185C34E5" w14:textId="0651F05B" w:rsidR="005C468B" w:rsidRPr="00C35D45" w:rsidRDefault="00EB213C" w:rsidP="00C35D45">
      <w:pPr>
        <w:shd w:val="clear" w:color="auto" w:fill="FFFFFF"/>
        <w:spacing w:after="135" w:line="276" w:lineRule="auto"/>
        <w:ind w:left="360" w:firstLine="348"/>
        <w:jc w:val="both"/>
        <w:rPr>
          <w:rFonts w:eastAsia="Times New Roman" w:cstheme="minorHAnsi"/>
          <w:bCs/>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znajomość obsługi komputera.</w:t>
      </w:r>
    </w:p>
    <w:p w14:paraId="3B2A563C" w14:textId="52AB787A" w:rsidR="00A1652C" w:rsidRPr="005C468B" w:rsidRDefault="00F60218" w:rsidP="005C468B">
      <w:pPr>
        <w:pStyle w:val="Nagwek1"/>
        <w:spacing w:before="0" w:line="240" w:lineRule="auto"/>
        <w:rPr>
          <w:rFonts w:ascii="Times New Roman" w:eastAsia="Times New Roman" w:hAnsi="Times New Roman" w:cs="Times New Roman"/>
          <w:sz w:val="24"/>
          <w:szCs w:val="24"/>
          <w:lang w:eastAsia="pl-PL"/>
        </w:rPr>
      </w:pPr>
      <w:r w:rsidRPr="005C468B">
        <w:rPr>
          <w:rFonts w:ascii="Times New Roman" w:eastAsia="Times New Roman" w:hAnsi="Times New Roman" w:cs="Times New Roman"/>
          <w:sz w:val="24"/>
          <w:szCs w:val="24"/>
          <w:lang w:eastAsia="pl-PL"/>
        </w:rPr>
        <w:t>Wymagane dokumenty:</w:t>
      </w:r>
    </w:p>
    <w:p w14:paraId="46C97FD2" w14:textId="64021E71" w:rsidR="00EA08DE" w:rsidRPr="005C468B" w:rsidRDefault="005C468B" w:rsidP="005C468B">
      <w:pPr>
        <w:pStyle w:val="Akapitzlist"/>
        <w:numPr>
          <w:ilvl w:val="0"/>
          <w:numId w:val="27"/>
        </w:numPr>
        <w:spacing w:after="0"/>
        <w:jc w:val="both"/>
        <w:rPr>
          <w:rFonts w:ascii="Times New Roman" w:eastAsia="Times New Roman" w:hAnsi="Times New Roman" w:cs="Times New Roman"/>
          <w:bCs/>
          <w:sz w:val="22"/>
          <w:lang w:eastAsia="pl-PL"/>
        </w:rPr>
      </w:pPr>
      <w:r w:rsidRPr="005C468B">
        <w:rPr>
          <w:rFonts w:ascii="Times New Roman" w:eastAsia="Times New Roman" w:hAnsi="Times New Roman" w:cs="Times New Roman"/>
          <w:bCs/>
          <w:sz w:val="22"/>
          <w:lang w:eastAsia="pl-PL"/>
        </w:rPr>
        <w:t>CV wraz z informacjami</w:t>
      </w:r>
      <w:r w:rsidR="00EA08DE" w:rsidRPr="005C468B">
        <w:rPr>
          <w:rFonts w:ascii="Times New Roman" w:eastAsia="Times New Roman" w:hAnsi="Times New Roman" w:cs="Times New Roman"/>
          <w:bCs/>
          <w:sz w:val="22"/>
          <w:lang w:eastAsia="pl-PL"/>
        </w:rPr>
        <w:t>, o których mowa w art. 22</w:t>
      </w:r>
      <w:r w:rsidR="00EA08DE" w:rsidRPr="005C468B">
        <w:rPr>
          <w:rFonts w:ascii="Times New Roman" w:eastAsia="Times New Roman" w:hAnsi="Times New Roman" w:cs="Times New Roman"/>
          <w:bCs/>
          <w:sz w:val="22"/>
          <w:vertAlign w:val="superscript"/>
          <w:lang w:eastAsia="pl-PL"/>
        </w:rPr>
        <w:t>1</w:t>
      </w:r>
      <w:r w:rsidR="00EA08DE" w:rsidRPr="005C468B">
        <w:rPr>
          <w:rFonts w:ascii="Times New Roman" w:eastAsia="Times New Roman" w:hAnsi="Times New Roman" w:cs="Times New Roman"/>
          <w:bCs/>
          <w:sz w:val="22"/>
          <w:lang w:eastAsia="pl-PL"/>
        </w:rPr>
        <w:t xml:space="preserve"> § 1 ustawy z dnia 26 czerwca 1974 r. Kodeks pracy (</w:t>
      </w:r>
      <w:proofErr w:type="spellStart"/>
      <w:r w:rsidR="00EA08DE" w:rsidRPr="005C468B">
        <w:rPr>
          <w:rFonts w:ascii="Times New Roman" w:eastAsia="Times New Roman" w:hAnsi="Times New Roman" w:cs="Times New Roman"/>
          <w:bCs/>
          <w:sz w:val="22"/>
          <w:lang w:eastAsia="pl-PL"/>
        </w:rPr>
        <w:t>t.j</w:t>
      </w:r>
      <w:proofErr w:type="spellEnd"/>
      <w:r w:rsidR="00EA08DE" w:rsidRPr="005C468B">
        <w:rPr>
          <w:rFonts w:ascii="Times New Roman" w:eastAsia="Times New Roman" w:hAnsi="Times New Roman" w:cs="Times New Roman"/>
          <w:bCs/>
          <w:sz w:val="22"/>
          <w:lang w:eastAsia="pl-PL"/>
        </w:rPr>
        <w:t>. Dz.U. z 2016 r., poz. 1666 ze zm.), tj. imię (imiona) i nazwisk</w:t>
      </w:r>
      <w:r w:rsidR="00ED7BB1" w:rsidRPr="005C468B">
        <w:rPr>
          <w:rFonts w:ascii="Times New Roman" w:eastAsia="Times New Roman" w:hAnsi="Times New Roman" w:cs="Times New Roman"/>
          <w:bCs/>
          <w:sz w:val="22"/>
          <w:lang w:eastAsia="pl-PL"/>
        </w:rPr>
        <w:t>a</w:t>
      </w:r>
      <w:r w:rsidR="00EA08DE" w:rsidRPr="005C468B">
        <w:rPr>
          <w:rFonts w:ascii="Times New Roman" w:eastAsia="Times New Roman" w:hAnsi="Times New Roman" w:cs="Times New Roman"/>
          <w:bCs/>
          <w:sz w:val="22"/>
          <w:lang w:eastAsia="pl-PL"/>
        </w:rPr>
        <w:t xml:space="preserve">, datę urodzenia, miejsce zamieszkania (adres do korespondencji), </w:t>
      </w:r>
      <w:r w:rsidR="00273F27" w:rsidRPr="005C468B">
        <w:rPr>
          <w:rFonts w:ascii="Times New Roman" w:eastAsia="Times New Roman" w:hAnsi="Times New Roman" w:cs="Times New Roman"/>
          <w:bCs/>
          <w:sz w:val="22"/>
          <w:lang w:eastAsia="pl-PL"/>
        </w:rPr>
        <w:t xml:space="preserve">dane kontaktowe, </w:t>
      </w:r>
      <w:r w:rsidR="00EA08DE" w:rsidRPr="005C468B">
        <w:rPr>
          <w:rFonts w:ascii="Times New Roman" w:eastAsia="Times New Roman" w:hAnsi="Times New Roman" w:cs="Times New Roman"/>
          <w:bCs/>
          <w:sz w:val="22"/>
          <w:lang w:eastAsia="pl-PL"/>
        </w:rPr>
        <w:t>wykształcenie, przebieg dotychczasowego zatrudnienia,</w:t>
      </w:r>
    </w:p>
    <w:p w14:paraId="22A64254" w14:textId="19C538DD" w:rsidR="00EA08DE" w:rsidRPr="005C468B" w:rsidRDefault="00EA08DE" w:rsidP="005C468B">
      <w:pPr>
        <w:pStyle w:val="Akapitzlist"/>
        <w:numPr>
          <w:ilvl w:val="0"/>
          <w:numId w:val="27"/>
        </w:numPr>
        <w:spacing w:after="0"/>
        <w:jc w:val="both"/>
        <w:rPr>
          <w:rFonts w:ascii="Times New Roman" w:eastAsia="Times New Roman" w:hAnsi="Times New Roman" w:cs="Times New Roman"/>
          <w:bCs/>
          <w:sz w:val="22"/>
          <w:lang w:eastAsia="pl-PL"/>
        </w:rPr>
      </w:pPr>
      <w:bookmarkStart w:id="0" w:name="_Hlk526837577"/>
      <w:r w:rsidRPr="005C468B">
        <w:rPr>
          <w:rFonts w:ascii="Times New Roman" w:eastAsia="Times New Roman" w:hAnsi="Times New Roman" w:cs="Times New Roman"/>
          <w:sz w:val="22"/>
          <w:lang w:eastAsia="pl-PL"/>
        </w:rPr>
        <w:t xml:space="preserve">oświadczenie o wyrażeniu zgody na przetwarzanie danych osobowych zawartych w </w:t>
      </w:r>
      <w:r w:rsidR="005C468B" w:rsidRPr="005C468B">
        <w:rPr>
          <w:rFonts w:ascii="Times New Roman" w:eastAsia="Times New Roman" w:hAnsi="Times New Roman" w:cs="Times New Roman"/>
          <w:sz w:val="22"/>
          <w:lang w:eastAsia="pl-PL"/>
        </w:rPr>
        <w:t>cv</w:t>
      </w:r>
      <w:r w:rsidRPr="005C468B">
        <w:rPr>
          <w:rFonts w:ascii="Times New Roman" w:eastAsia="Times New Roman" w:hAnsi="Times New Roman" w:cs="Times New Roman"/>
          <w:sz w:val="22"/>
          <w:lang w:eastAsia="pl-PL"/>
        </w:rPr>
        <w:t xml:space="preserve"> lub innych załączonych dokumentach – jeśli w zakresie tych danych zawarte są szczególne kategorie danych, o których mowa w art. 9 ust. 1 R</w:t>
      </w:r>
      <w:r w:rsidR="00ED7BB1" w:rsidRPr="005C468B">
        <w:rPr>
          <w:rFonts w:ascii="Times New Roman" w:eastAsia="Times New Roman" w:hAnsi="Times New Roman" w:cs="Times New Roman"/>
          <w:sz w:val="22"/>
          <w:lang w:eastAsia="pl-PL"/>
        </w:rPr>
        <w:t>ODO</w:t>
      </w:r>
      <w:r w:rsidR="00ED7BB1" w:rsidRPr="005C468B">
        <w:rPr>
          <w:rStyle w:val="Odwoanieprzypisudolnego"/>
          <w:rFonts w:ascii="Times New Roman" w:eastAsia="Times New Roman" w:hAnsi="Times New Roman" w:cs="Times New Roman"/>
          <w:sz w:val="22"/>
          <w:lang w:eastAsia="pl-PL"/>
        </w:rPr>
        <w:footnoteReference w:id="1"/>
      </w:r>
      <w:r w:rsidRPr="005C468B">
        <w:rPr>
          <w:rFonts w:ascii="Times New Roman" w:eastAsia="Times New Roman" w:hAnsi="Times New Roman" w:cs="Times New Roman"/>
          <w:sz w:val="22"/>
          <w:lang w:eastAsia="pl-PL"/>
        </w:rPr>
        <w:t>,</w:t>
      </w:r>
    </w:p>
    <w:bookmarkEnd w:id="0"/>
    <w:p w14:paraId="05933775" w14:textId="250D4721" w:rsidR="00011AC6" w:rsidRPr="005C468B" w:rsidRDefault="00011AC6" w:rsidP="005C468B">
      <w:pPr>
        <w:numPr>
          <w:ilvl w:val="0"/>
          <w:numId w:val="27"/>
        </w:numPr>
        <w:spacing w:after="0" w:line="240" w:lineRule="auto"/>
        <w:jc w:val="both"/>
        <w:rPr>
          <w:rFonts w:ascii="Times New Roman" w:hAnsi="Times New Roman" w:cs="Times New Roman"/>
        </w:rPr>
      </w:pPr>
      <w:r w:rsidRPr="005C468B">
        <w:rPr>
          <w:rFonts w:ascii="Times New Roman" w:hAnsi="Times New Roman" w:cs="Times New Roman"/>
        </w:rPr>
        <w:t>oświadczenie o niekaralności</w:t>
      </w:r>
      <w:r w:rsidR="005C468B">
        <w:rPr>
          <w:rFonts w:ascii="Times New Roman" w:hAnsi="Times New Roman" w:cs="Times New Roman"/>
        </w:rPr>
        <w:t>.</w:t>
      </w:r>
    </w:p>
    <w:p w14:paraId="1E03940F" w14:textId="77777777" w:rsidR="00011AC6" w:rsidRPr="001B13D5" w:rsidRDefault="00011AC6" w:rsidP="005C468B">
      <w:pPr>
        <w:spacing w:after="0" w:line="240" w:lineRule="auto"/>
        <w:ind w:left="1068"/>
        <w:jc w:val="both"/>
        <w:rPr>
          <w:rFonts w:ascii="Times New Roman" w:hAnsi="Times New Roman" w:cs="Times New Roman"/>
        </w:rPr>
      </w:pPr>
    </w:p>
    <w:p w14:paraId="666C77C1" w14:textId="1B607F3B" w:rsidR="005C468B" w:rsidRPr="00C35D45" w:rsidRDefault="00EA08DE" w:rsidP="005C468B">
      <w:pPr>
        <w:spacing w:after="0" w:line="240" w:lineRule="auto"/>
        <w:jc w:val="both"/>
        <w:rPr>
          <w:rFonts w:ascii="Times New Roman" w:hAnsi="Times New Roman" w:cs="Times New Roman"/>
          <w:lang w:eastAsia="pl-PL"/>
        </w:rPr>
      </w:pPr>
      <w:bookmarkStart w:id="1" w:name="_Hlk526838377"/>
      <w:r w:rsidRPr="001B13D5">
        <w:rPr>
          <w:rFonts w:ascii="Times New Roman" w:hAnsi="Times New Roman" w:cs="Times New Roman"/>
          <w:lang w:eastAsia="pl-PL"/>
        </w:rPr>
        <w:t xml:space="preserve">Oświadczenia, o których mowa w </w:t>
      </w:r>
      <w:r w:rsidRPr="005C468B">
        <w:rPr>
          <w:rFonts w:ascii="Times New Roman" w:hAnsi="Times New Roman" w:cs="Times New Roman"/>
          <w:lang w:eastAsia="pl-PL"/>
        </w:rPr>
        <w:t xml:space="preserve">punkcie „Wymagane dokumenty” w pozycji </w:t>
      </w:r>
      <w:r w:rsidR="005C468B" w:rsidRPr="005C468B">
        <w:rPr>
          <w:rFonts w:ascii="Times New Roman" w:hAnsi="Times New Roman" w:cs="Times New Roman"/>
          <w:lang w:eastAsia="pl-PL"/>
        </w:rPr>
        <w:t>2</w:t>
      </w:r>
      <w:r w:rsidRPr="005C468B">
        <w:rPr>
          <w:rFonts w:ascii="Times New Roman" w:hAnsi="Times New Roman" w:cs="Times New Roman"/>
          <w:lang w:eastAsia="pl-PL"/>
        </w:rPr>
        <w:t>) mo</w:t>
      </w:r>
      <w:r w:rsidR="005C468B">
        <w:rPr>
          <w:rFonts w:ascii="Times New Roman" w:hAnsi="Times New Roman" w:cs="Times New Roman"/>
          <w:lang w:eastAsia="pl-PL"/>
        </w:rPr>
        <w:t>że</w:t>
      </w:r>
      <w:r w:rsidRPr="005C468B">
        <w:rPr>
          <w:rFonts w:ascii="Times New Roman" w:hAnsi="Times New Roman" w:cs="Times New Roman"/>
          <w:lang w:eastAsia="pl-PL"/>
        </w:rPr>
        <w:t xml:space="preserve"> być zawarte </w:t>
      </w:r>
      <w:r w:rsidR="003C30DC">
        <w:rPr>
          <w:rFonts w:ascii="Times New Roman" w:hAnsi="Times New Roman" w:cs="Times New Roman"/>
          <w:lang w:eastAsia="pl-PL"/>
        </w:rPr>
        <w:br/>
      </w:r>
      <w:r w:rsidRPr="005C468B">
        <w:rPr>
          <w:rFonts w:ascii="Times New Roman" w:hAnsi="Times New Roman" w:cs="Times New Roman"/>
          <w:lang w:eastAsia="pl-PL"/>
        </w:rPr>
        <w:t>w następujący sposób:</w:t>
      </w:r>
    </w:p>
    <w:p w14:paraId="146D2D0D" w14:textId="7520DB9C" w:rsidR="00EA08DE" w:rsidRPr="005C468B" w:rsidRDefault="00EA08DE" w:rsidP="005C468B">
      <w:pPr>
        <w:spacing w:after="0" w:line="240" w:lineRule="auto"/>
        <w:jc w:val="both"/>
        <w:rPr>
          <w:rFonts w:ascii="Times New Roman" w:hAnsi="Times New Roman" w:cs="Times New Roman"/>
          <w:lang w:eastAsia="pl-PL"/>
        </w:rPr>
      </w:pPr>
      <w:r w:rsidRPr="005C468B">
        <w:rPr>
          <w:rFonts w:ascii="Cambria Math" w:hAnsi="Cambria Math" w:cs="Cambria Math"/>
          <w:lang w:eastAsia="pl-PL"/>
        </w:rPr>
        <w:t>⎕</w:t>
      </w:r>
      <w:r w:rsidRPr="005C468B">
        <w:rPr>
          <w:rFonts w:ascii="Times New Roman" w:hAnsi="Times New Roman" w:cs="Times New Roman"/>
          <w:lang w:eastAsia="pl-PL"/>
        </w:rPr>
        <w:t xml:space="preserve"> Wyrażam zgodę na przetwarzanie moich danych osobowych zawartych w </w:t>
      </w:r>
      <w:r w:rsidR="005C468B">
        <w:rPr>
          <w:rFonts w:ascii="Times New Roman" w:hAnsi="Times New Roman" w:cs="Times New Roman"/>
          <w:lang w:eastAsia="pl-PL"/>
        </w:rPr>
        <w:t>cv</w:t>
      </w:r>
      <w:r w:rsidRPr="005C468B">
        <w:rPr>
          <w:rFonts w:ascii="Times New Roman" w:hAnsi="Times New Roman" w:cs="Times New Roman"/>
          <w:lang w:eastAsia="pl-PL"/>
        </w:rPr>
        <w:t xml:space="preserve"> oraz załączonych do niego dokumentach - wymagane jeśli przekazane dane obejmują szczególne kategorie danych, o których mowa w art. 9 ust. 1 RODO</w:t>
      </w:r>
      <w:r w:rsidR="005C468B" w:rsidRPr="005C468B">
        <w:rPr>
          <w:rFonts w:ascii="Times New Roman" w:hAnsi="Times New Roman" w:cs="Times New Roman"/>
          <w:vertAlign w:val="superscript"/>
          <w:lang w:eastAsia="pl-PL"/>
        </w:rPr>
        <w:t>1</w:t>
      </w:r>
      <w:r w:rsidRPr="005C468B">
        <w:rPr>
          <w:rFonts w:ascii="Times New Roman" w:hAnsi="Times New Roman" w:cs="Times New Roman"/>
          <w:lang w:eastAsia="pl-PL"/>
        </w:rPr>
        <w:t>.</w:t>
      </w:r>
    </w:p>
    <w:p w14:paraId="44295D42" w14:textId="3B4F38FE" w:rsidR="00423DD3" w:rsidRDefault="00EA08DE" w:rsidP="005C468B">
      <w:pPr>
        <w:spacing w:after="0" w:line="240" w:lineRule="auto"/>
        <w:ind w:left="5664"/>
        <w:rPr>
          <w:rFonts w:ascii="Times New Roman" w:hAnsi="Times New Roman" w:cs="Times New Roman"/>
          <w:sz w:val="20"/>
          <w:szCs w:val="20"/>
          <w:lang w:eastAsia="pl-PL"/>
        </w:rPr>
      </w:pPr>
      <w:r w:rsidRPr="005C468B">
        <w:rPr>
          <w:rFonts w:ascii="Times New Roman" w:hAnsi="Times New Roman" w:cs="Times New Roman"/>
          <w:lang w:eastAsia="pl-PL"/>
        </w:rPr>
        <w:t>.......................................................</w:t>
      </w:r>
      <w:r w:rsidRPr="005C468B">
        <w:rPr>
          <w:rFonts w:ascii="Times New Roman" w:hAnsi="Times New Roman" w:cs="Times New Roman"/>
          <w:b/>
          <w:lang w:eastAsia="pl-PL"/>
        </w:rPr>
        <w:br/>
      </w:r>
      <w:r w:rsidR="002758CC" w:rsidRPr="005C468B">
        <w:rPr>
          <w:rFonts w:ascii="Times New Roman" w:hAnsi="Times New Roman" w:cs="Times New Roman"/>
          <w:sz w:val="20"/>
          <w:szCs w:val="20"/>
          <w:lang w:eastAsia="pl-PL"/>
        </w:rPr>
        <w:t xml:space="preserve">   </w:t>
      </w:r>
      <w:r w:rsidRPr="005C468B">
        <w:rPr>
          <w:rFonts w:ascii="Times New Roman" w:hAnsi="Times New Roman" w:cs="Times New Roman"/>
          <w:sz w:val="20"/>
          <w:szCs w:val="20"/>
          <w:lang w:eastAsia="pl-PL"/>
        </w:rPr>
        <w:t>Podpis kandydata do pracy</w:t>
      </w:r>
    </w:p>
    <w:p w14:paraId="694A3539" w14:textId="5EE8BA73" w:rsidR="005C468B" w:rsidRDefault="005C468B" w:rsidP="005C468B">
      <w:pPr>
        <w:spacing w:after="0" w:line="240" w:lineRule="auto"/>
        <w:ind w:left="5664"/>
        <w:rPr>
          <w:rFonts w:ascii="Times New Roman" w:hAnsi="Times New Roman" w:cs="Times New Roman"/>
          <w:sz w:val="20"/>
          <w:szCs w:val="20"/>
          <w:lang w:eastAsia="pl-PL"/>
        </w:rPr>
      </w:pPr>
    </w:p>
    <w:p w14:paraId="156BFC89" w14:textId="77777777" w:rsidR="00423DD3" w:rsidRPr="005C468B" w:rsidRDefault="00423DD3" w:rsidP="00CA7B84">
      <w:pPr>
        <w:pStyle w:val="Nagwek1"/>
        <w:rPr>
          <w:rFonts w:ascii="Times New Roman" w:hAnsi="Times New Roman" w:cs="Times New Roman"/>
          <w:sz w:val="24"/>
          <w:szCs w:val="24"/>
          <w:lang w:eastAsia="pl-PL"/>
        </w:rPr>
      </w:pPr>
      <w:bookmarkStart w:id="2" w:name="_Hlk526838797"/>
      <w:r w:rsidRPr="005C468B">
        <w:rPr>
          <w:rFonts w:ascii="Times New Roman" w:hAnsi="Times New Roman" w:cs="Times New Roman"/>
          <w:sz w:val="24"/>
          <w:szCs w:val="24"/>
          <w:lang w:eastAsia="pl-PL"/>
        </w:rPr>
        <w:lastRenderedPageBreak/>
        <w:t>Sposób składania dokumentów:</w:t>
      </w:r>
    </w:p>
    <w:bookmarkEnd w:id="2"/>
    <w:p w14:paraId="6AC3CFC9" w14:textId="500A63C6" w:rsidR="00423DD3" w:rsidRPr="005C468B" w:rsidRDefault="00423DD3" w:rsidP="003C30DC">
      <w:pPr>
        <w:numPr>
          <w:ilvl w:val="0"/>
          <w:numId w:val="28"/>
        </w:numPr>
        <w:spacing w:after="0" w:line="240" w:lineRule="auto"/>
        <w:jc w:val="both"/>
        <w:rPr>
          <w:rFonts w:ascii="Times New Roman" w:hAnsi="Times New Roman" w:cs="Times New Roman"/>
          <w:lang w:eastAsia="pl-PL"/>
        </w:rPr>
      </w:pPr>
      <w:r w:rsidRPr="005C468B">
        <w:rPr>
          <w:rFonts w:ascii="Times New Roman" w:hAnsi="Times New Roman" w:cs="Times New Roman"/>
          <w:lang w:eastAsia="pl-PL"/>
        </w:rPr>
        <w:t>dokumenty z dopiskiem „</w:t>
      </w:r>
      <w:r w:rsidR="00EB213C">
        <w:rPr>
          <w:rFonts w:ascii="Times New Roman" w:hAnsi="Times New Roman" w:cs="Times New Roman"/>
          <w:lang w:eastAsia="pl-PL"/>
        </w:rPr>
        <w:t xml:space="preserve">LEKARZ </w:t>
      </w:r>
      <w:r w:rsidR="00CD7E55">
        <w:rPr>
          <w:rFonts w:ascii="Times New Roman" w:hAnsi="Times New Roman" w:cs="Times New Roman"/>
          <w:lang w:eastAsia="pl-PL"/>
        </w:rPr>
        <w:t>PSYCHIATRA</w:t>
      </w:r>
      <w:r w:rsidRPr="005C468B">
        <w:rPr>
          <w:rFonts w:ascii="Times New Roman" w:hAnsi="Times New Roman" w:cs="Times New Roman"/>
          <w:lang w:eastAsia="pl-PL"/>
        </w:rPr>
        <w:t xml:space="preserve">” </w:t>
      </w:r>
      <w:r w:rsidR="003C30DC">
        <w:rPr>
          <w:rFonts w:ascii="Times New Roman" w:hAnsi="Times New Roman" w:cs="Times New Roman"/>
          <w:lang w:eastAsia="pl-PL"/>
        </w:rPr>
        <w:t>należy przesłać</w:t>
      </w:r>
      <w:r w:rsidRPr="005C468B">
        <w:rPr>
          <w:rFonts w:ascii="Times New Roman" w:hAnsi="Times New Roman" w:cs="Times New Roman"/>
          <w:lang w:eastAsia="pl-PL"/>
        </w:rPr>
        <w:t xml:space="preserve"> na adres e-mail: </w:t>
      </w:r>
      <w:r w:rsidR="001B13D5" w:rsidRPr="005C468B">
        <w:rPr>
          <w:rFonts w:ascii="Times New Roman" w:hAnsi="Times New Roman" w:cs="Times New Roman"/>
          <w:lang w:eastAsia="pl-PL"/>
        </w:rPr>
        <w:t>sekretariat@pczkartuzy.pl</w:t>
      </w:r>
    </w:p>
    <w:p w14:paraId="3201A7E0" w14:textId="24683CB5" w:rsidR="00423DD3" w:rsidRPr="005C468B" w:rsidRDefault="00423DD3" w:rsidP="005C468B">
      <w:pPr>
        <w:numPr>
          <w:ilvl w:val="0"/>
          <w:numId w:val="28"/>
        </w:numPr>
        <w:spacing w:after="0" w:line="240" w:lineRule="auto"/>
        <w:jc w:val="both"/>
        <w:rPr>
          <w:lang w:eastAsia="pl-PL"/>
        </w:rPr>
      </w:pPr>
      <w:r w:rsidRPr="005C468B">
        <w:rPr>
          <w:lang w:eastAsia="pl-PL"/>
        </w:rPr>
        <w:t>CV oraz wszystkie składane oświadczenia powinny być opatrzone podpisem,</w:t>
      </w:r>
    </w:p>
    <w:p w14:paraId="72571A11" w14:textId="77777777" w:rsidR="00423DD3" w:rsidRPr="005C468B" w:rsidRDefault="00423DD3" w:rsidP="005C468B">
      <w:pPr>
        <w:numPr>
          <w:ilvl w:val="0"/>
          <w:numId w:val="28"/>
        </w:numPr>
        <w:spacing w:after="0" w:line="240" w:lineRule="auto"/>
        <w:jc w:val="both"/>
        <w:rPr>
          <w:rFonts w:ascii="Times New Roman" w:hAnsi="Times New Roman" w:cs="Times New Roman"/>
          <w:lang w:eastAsia="pl-PL"/>
        </w:rPr>
      </w:pPr>
      <w:r w:rsidRPr="005C468B">
        <w:rPr>
          <w:rFonts w:ascii="Times New Roman" w:hAnsi="Times New Roman" w:cs="Times New Roman"/>
          <w:lang w:eastAsia="pl-PL"/>
        </w:rPr>
        <w:t>osoby, których oferty zostaną pozytywnie rozpatrzone, będą powiadomione o terminie rozmowy,</w:t>
      </w:r>
    </w:p>
    <w:p w14:paraId="32169029" w14:textId="1DE53AD9" w:rsidR="00423DD3" w:rsidRPr="005C468B" w:rsidRDefault="00423DD3" w:rsidP="005C468B">
      <w:pPr>
        <w:numPr>
          <w:ilvl w:val="0"/>
          <w:numId w:val="28"/>
        </w:numPr>
        <w:spacing w:after="0" w:line="240" w:lineRule="auto"/>
        <w:jc w:val="both"/>
        <w:rPr>
          <w:rFonts w:ascii="Times New Roman" w:hAnsi="Times New Roman" w:cs="Times New Roman"/>
          <w:lang w:eastAsia="pl-PL"/>
        </w:rPr>
      </w:pPr>
      <w:r w:rsidRPr="005C468B">
        <w:rPr>
          <w:rFonts w:ascii="Times New Roman" w:hAnsi="Times New Roman" w:cs="Times New Roman"/>
          <w:lang w:eastAsia="pl-PL"/>
        </w:rPr>
        <w:t>osoby, których oferty zostaną rozpatrzone negatywnie, nie będą o tym informowane, a oferty zostaną komisyjnie zniszczone po zakończeniu rekrutacji.</w:t>
      </w:r>
    </w:p>
    <w:bookmarkEnd w:id="1"/>
    <w:p w14:paraId="342546D7" w14:textId="77777777" w:rsidR="00B15DF8" w:rsidRPr="0072119C" w:rsidRDefault="00B15DF8" w:rsidP="00B15DF8">
      <w:pPr>
        <w:pStyle w:val="Nagwek1"/>
        <w:rPr>
          <w:rFonts w:ascii="Times New Roman" w:eastAsia="Times New Roman" w:hAnsi="Times New Roman" w:cs="Times New Roman"/>
          <w:sz w:val="24"/>
          <w:szCs w:val="24"/>
          <w:lang w:eastAsia="pl-PL"/>
        </w:rPr>
      </w:pPr>
      <w:r w:rsidRPr="0072119C">
        <w:rPr>
          <w:rFonts w:ascii="Times New Roman" w:eastAsia="Times New Roman" w:hAnsi="Times New Roman" w:cs="Times New Roman"/>
          <w:sz w:val="24"/>
          <w:szCs w:val="24"/>
          <w:lang w:eastAsia="pl-PL"/>
        </w:rPr>
        <w:t>Informacje dotyczące przetwarzania danych osobowych</w:t>
      </w:r>
    </w:p>
    <w:p w14:paraId="151B6E91" w14:textId="77777777" w:rsidR="00B15DF8" w:rsidRPr="0072119C" w:rsidRDefault="00B15DF8" w:rsidP="00B15DF8">
      <w:pPr>
        <w:suppressAutoHyphens/>
        <w:spacing w:after="0" w:line="240" w:lineRule="auto"/>
        <w:jc w:val="both"/>
        <w:rPr>
          <w:rFonts w:eastAsia="SimSun" w:cs="Times New Roman"/>
          <w:kern w:val="1"/>
          <w:sz w:val="19"/>
          <w:szCs w:val="19"/>
        </w:rPr>
      </w:pPr>
      <w:r w:rsidRPr="0072119C">
        <w:rPr>
          <w:rFonts w:eastAsia="SimSun" w:cs="Times New Roman"/>
          <w:kern w:val="1"/>
          <w:sz w:val="19"/>
          <w:szCs w:val="19"/>
        </w:rPr>
        <w:t xml:space="preserve">Zgodnie z art. 13 ust. 1 i 2 </w:t>
      </w:r>
      <w:r w:rsidRPr="0072119C">
        <w:rPr>
          <w:rFonts w:eastAsia="SimSun" w:cs="Times New Roman"/>
          <w:kern w:val="1"/>
          <w:sz w:val="19"/>
          <w:szCs w:val="19"/>
          <w:lang w:eastAsia="pl-PL"/>
        </w:rPr>
        <w:t>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 dalej RODO), przekazujemy Państwu poniższe informacje:</w:t>
      </w:r>
    </w:p>
    <w:p w14:paraId="586D6D97" w14:textId="77777777" w:rsidR="00B15DF8" w:rsidRPr="0072119C" w:rsidRDefault="00B15DF8" w:rsidP="00B15DF8">
      <w:pPr>
        <w:numPr>
          <w:ilvl w:val="0"/>
          <w:numId w:val="45"/>
        </w:numPr>
        <w:suppressAutoHyphens/>
        <w:spacing w:after="0" w:line="240" w:lineRule="auto"/>
        <w:jc w:val="both"/>
        <w:rPr>
          <w:rFonts w:eastAsia="SimSun" w:cs="Times New Roman"/>
          <w:kern w:val="1"/>
          <w:sz w:val="19"/>
          <w:szCs w:val="19"/>
        </w:rPr>
      </w:pPr>
      <w:r w:rsidRPr="0072119C">
        <w:rPr>
          <w:rFonts w:eastAsia="SimSun" w:cs="Times New Roman"/>
          <w:kern w:val="1"/>
          <w:sz w:val="19"/>
          <w:szCs w:val="19"/>
        </w:rPr>
        <w:t xml:space="preserve">Administratorem Państwa danych osobowych jest Powiatowe Centrum Zdrowia sp. </w:t>
      </w:r>
      <w:r w:rsidRPr="0072119C">
        <w:rPr>
          <w:rFonts w:eastAsia="SimSun" w:cs="Times New Roman"/>
          <w:kern w:val="1"/>
          <w:sz w:val="19"/>
          <w:szCs w:val="19"/>
        </w:rPr>
        <w:br/>
        <w:t>z o.o. w Kartuzach, ul. Floriana Ceynowy 7,83-300 Kartuzy,</w:t>
      </w:r>
      <w:r w:rsidRPr="0072119C">
        <w:rPr>
          <w:rFonts w:eastAsia="SimSun" w:cs="Calibri"/>
          <w:color w:val="000000"/>
          <w:kern w:val="1"/>
          <w:sz w:val="19"/>
          <w:szCs w:val="19"/>
        </w:rPr>
        <w:t xml:space="preserve"> wpisana do rejestru przedsiębiorców przez Sąd Rejonowy w Gdańsku, VIII Wydział Gospodarczy Krajowego Rejestru Sądowego pod numerem KRS 0000310917, REGON: 220638287, NIP: 589-19-41-823</w:t>
      </w:r>
      <w:r w:rsidRPr="0072119C">
        <w:rPr>
          <w:rFonts w:eastAsia="SimSun" w:cs="Times New Roman"/>
          <w:kern w:val="1"/>
          <w:sz w:val="19"/>
          <w:szCs w:val="19"/>
        </w:rPr>
        <w:t xml:space="preserve"> tel.: 58 685 48 00, adres mailowy: </w:t>
      </w:r>
      <w:hyperlink r:id="rId8" w:history="1">
        <w:r w:rsidRPr="0072119C">
          <w:rPr>
            <w:rFonts w:eastAsia="SimSun" w:cs="Times New Roman"/>
            <w:color w:val="0563C1"/>
            <w:kern w:val="1"/>
            <w:sz w:val="19"/>
            <w:szCs w:val="19"/>
            <w:u w:val="single"/>
          </w:rPr>
          <w:t>sekretariat@pczkartuzy.pl</w:t>
        </w:r>
      </w:hyperlink>
      <w:r w:rsidRPr="0072119C">
        <w:rPr>
          <w:rFonts w:eastAsia="SimSun" w:cs="Times New Roman"/>
          <w:kern w:val="1"/>
          <w:sz w:val="19"/>
          <w:szCs w:val="19"/>
        </w:rPr>
        <w:t xml:space="preserve">. </w:t>
      </w:r>
    </w:p>
    <w:p w14:paraId="79122D8B" w14:textId="77777777" w:rsidR="00B15DF8" w:rsidRPr="0072119C" w:rsidRDefault="00B15DF8" w:rsidP="00B15DF8">
      <w:pPr>
        <w:numPr>
          <w:ilvl w:val="0"/>
          <w:numId w:val="45"/>
        </w:numPr>
        <w:suppressAutoHyphens/>
        <w:spacing w:after="0" w:line="240" w:lineRule="auto"/>
        <w:jc w:val="both"/>
        <w:rPr>
          <w:rFonts w:eastAsia="SimSun" w:cs="Times New Roman"/>
          <w:kern w:val="1"/>
          <w:sz w:val="19"/>
          <w:szCs w:val="19"/>
        </w:rPr>
      </w:pPr>
      <w:r w:rsidRPr="0072119C">
        <w:rPr>
          <w:rFonts w:eastAsia="SimSun" w:cs="Times New Roman"/>
          <w:kern w:val="1"/>
          <w:sz w:val="19"/>
          <w:szCs w:val="19"/>
        </w:rPr>
        <w:t xml:space="preserve">Kontakt z Inspektorem Ochrony Danych pod adresem e-mailowym: </w:t>
      </w:r>
      <w:hyperlink r:id="rId9" w:history="1">
        <w:r w:rsidRPr="0072119C">
          <w:rPr>
            <w:rFonts w:eastAsia="SimSun" w:cs="Times New Roman"/>
            <w:color w:val="0563C1"/>
            <w:kern w:val="1"/>
            <w:sz w:val="19"/>
            <w:szCs w:val="19"/>
            <w:u w:val="single"/>
          </w:rPr>
          <w:t>iod@pczkartuzy.pl</w:t>
        </w:r>
      </w:hyperlink>
      <w:r w:rsidRPr="0072119C">
        <w:rPr>
          <w:rFonts w:eastAsia="SimSun" w:cs="Times New Roman"/>
          <w:kern w:val="1"/>
          <w:sz w:val="19"/>
          <w:szCs w:val="19"/>
        </w:rPr>
        <w:t>.</w:t>
      </w:r>
    </w:p>
    <w:p w14:paraId="496A18B8" w14:textId="77777777" w:rsidR="00B15DF8" w:rsidRPr="0072119C" w:rsidRDefault="00B15DF8" w:rsidP="00B15DF8">
      <w:pPr>
        <w:numPr>
          <w:ilvl w:val="0"/>
          <w:numId w:val="45"/>
        </w:numPr>
        <w:suppressAutoHyphens/>
        <w:spacing w:after="0" w:line="240" w:lineRule="auto"/>
        <w:jc w:val="both"/>
        <w:rPr>
          <w:rFonts w:eastAsia="SimSun" w:cs="Times New Roman"/>
          <w:b/>
          <w:bCs/>
          <w:color w:val="0066FF"/>
          <w:kern w:val="1"/>
          <w:sz w:val="19"/>
          <w:szCs w:val="19"/>
        </w:rPr>
      </w:pPr>
      <w:r w:rsidRPr="0072119C">
        <w:rPr>
          <w:rFonts w:eastAsia="SimSun" w:cs="Times New Roman"/>
          <w:kern w:val="1"/>
          <w:sz w:val="19"/>
          <w:szCs w:val="19"/>
        </w:rPr>
        <w:t xml:space="preserve">Państwa dane będą przetwarzane przez PCZ Sp. z o.o. z/s w Kartuzach </w:t>
      </w:r>
      <w:r w:rsidRPr="0072119C">
        <w:rPr>
          <w:rFonts w:eastAsia="SimSun" w:cs="Times New Roman"/>
          <w:bCs/>
          <w:kern w:val="1"/>
          <w:sz w:val="19"/>
          <w:szCs w:val="19"/>
        </w:rPr>
        <w:t>w celu</w:t>
      </w:r>
      <w:r w:rsidRPr="0072119C">
        <w:rPr>
          <w:rFonts w:eastAsia="SimSun" w:cs="Times New Roman"/>
          <w:kern w:val="1"/>
          <w:sz w:val="19"/>
          <w:szCs w:val="19"/>
        </w:rPr>
        <w:t xml:space="preserve">: </w:t>
      </w:r>
    </w:p>
    <w:p w14:paraId="064321FD"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przygotowania umowy o pracę, umowy o świadczenie usług (kontraktowej) lub umowy cywilnoprawnej oraz jej realizacji;</w:t>
      </w:r>
    </w:p>
    <w:p w14:paraId="587BA3E7"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prowadzenie ewidencji pracowników;</w:t>
      </w:r>
    </w:p>
    <w:p w14:paraId="1A4BA937"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przekazanie imiennych informacji Urzędowi Skarbowemu;</w:t>
      </w:r>
    </w:p>
    <w:p w14:paraId="63A763B7"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zgłoszenia pracownika i członków jego rodziny do ZUS, ich aktualizacja oraz przekazywanie informacji o zwolnieniach;</w:t>
      </w:r>
    </w:p>
    <w:p w14:paraId="27A96149"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prowadzenie rozliczeń z pracownikami, naliczanie potrąceń, obliczanie składek ZUS;</w:t>
      </w:r>
    </w:p>
    <w:p w14:paraId="28060663"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prowadzenie list obecności pracowników;</w:t>
      </w:r>
    </w:p>
    <w:p w14:paraId="0A2FC7C7"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archiwizacji akt związanych z zatrudnieniem;</w:t>
      </w:r>
    </w:p>
    <w:p w14:paraId="660FDF87"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generowania zaświadczeń;</w:t>
      </w:r>
    </w:p>
    <w:p w14:paraId="09FF2DC4"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sprawozdania statystyczne, ankiety;</w:t>
      </w:r>
    </w:p>
    <w:p w14:paraId="1D8B6503"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ustalenie okoliczności wypadku – protokół ustalenia okoliczności i przyczyn wypadku przy pracy;</w:t>
      </w:r>
    </w:p>
    <w:p w14:paraId="07AEEF66"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prowadzenia Zakładowego Funduszu Świadczeń Socjalnych;</w:t>
      </w:r>
    </w:p>
    <w:p w14:paraId="5D22BE38"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realizacja deklaracji informacyjnej PFRON;</w:t>
      </w:r>
    </w:p>
    <w:p w14:paraId="18E863F4"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realizacja szkoleń;</w:t>
      </w:r>
    </w:p>
    <w:p w14:paraId="264F59EA"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dochodzenie lub obrona roszczeń związanych z zawartą umową lub świadczonymi usługami;</w:t>
      </w:r>
    </w:p>
    <w:p w14:paraId="4D392A6B"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realizacji obowiązków związanych z zatrudnieniem osoby niepełnosprawnej;</w:t>
      </w:r>
    </w:p>
    <w:p w14:paraId="251D1E7E"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medycyna pracy – badania wstępne, okresowe albo kontrolne</w:t>
      </w:r>
    </w:p>
    <w:p w14:paraId="69279685"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realizacji zastępstw;</w:t>
      </w:r>
    </w:p>
    <w:p w14:paraId="2EC668D9"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utrzymanie i realizacja polis ubezpieczeniowych;</w:t>
      </w:r>
    </w:p>
    <w:p w14:paraId="0CB12254" w14:textId="77777777" w:rsidR="00B15DF8" w:rsidRPr="0072119C" w:rsidRDefault="00B15DF8" w:rsidP="00B15DF8">
      <w:pPr>
        <w:numPr>
          <w:ilvl w:val="0"/>
          <w:numId w:val="48"/>
        </w:numPr>
        <w:suppressAutoHyphens/>
        <w:spacing w:after="0" w:line="240" w:lineRule="auto"/>
        <w:ind w:left="993" w:hanging="284"/>
        <w:jc w:val="both"/>
        <w:rPr>
          <w:rFonts w:eastAsia="SimSun" w:cs="Times New Roman"/>
          <w:kern w:val="1"/>
          <w:sz w:val="19"/>
          <w:szCs w:val="19"/>
        </w:rPr>
      </w:pPr>
      <w:r w:rsidRPr="0072119C">
        <w:rPr>
          <w:rFonts w:eastAsia="SimSun" w:cs="Times New Roman"/>
          <w:kern w:val="1"/>
          <w:sz w:val="19"/>
          <w:szCs w:val="19"/>
        </w:rPr>
        <w:t>realizacji obowiązków wynikających z przepisów prawa</w:t>
      </w:r>
    </w:p>
    <w:p w14:paraId="027EADA9" w14:textId="77777777" w:rsidR="00B15DF8" w:rsidRPr="0072119C" w:rsidRDefault="00B15DF8" w:rsidP="00B15DF8">
      <w:pPr>
        <w:numPr>
          <w:ilvl w:val="0"/>
          <w:numId w:val="45"/>
        </w:numPr>
        <w:suppressAutoHyphens/>
        <w:spacing w:after="0" w:line="240" w:lineRule="auto"/>
        <w:jc w:val="both"/>
        <w:rPr>
          <w:rFonts w:eastAsia="Calibri" w:cs="Calibri Light"/>
          <w:sz w:val="19"/>
          <w:szCs w:val="19"/>
        </w:rPr>
      </w:pPr>
      <w:r w:rsidRPr="0072119C">
        <w:rPr>
          <w:rFonts w:eastAsia="Calibri" w:cs="Calibri Light"/>
          <w:sz w:val="19"/>
          <w:szCs w:val="19"/>
        </w:rPr>
        <w:t>Dane osobowe będą przetwarzane na podstawie:</w:t>
      </w:r>
    </w:p>
    <w:p w14:paraId="50D8E843" w14:textId="77777777" w:rsidR="00B15DF8" w:rsidRPr="0072119C" w:rsidRDefault="00B15DF8" w:rsidP="00B15DF8">
      <w:pPr>
        <w:numPr>
          <w:ilvl w:val="0"/>
          <w:numId w:val="49"/>
        </w:numPr>
        <w:suppressAutoHyphens/>
        <w:spacing w:after="0" w:line="240" w:lineRule="auto"/>
        <w:ind w:left="993" w:hanging="284"/>
        <w:jc w:val="both"/>
        <w:rPr>
          <w:rFonts w:eastAsia="Calibri" w:cs="Calibri Light"/>
          <w:sz w:val="19"/>
          <w:szCs w:val="19"/>
        </w:rPr>
      </w:pPr>
      <w:r w:rsidRPr="0072119C">
        <w:rPr>
          <w:rFonts w:eastAsia="Calibri" w:cs="Calibri Light"/>
          <w:sz w:val="19"/>
          <w:szCs w:val="19"/>
        </w:rPr>
        <w:t xml:space="preserve">Art. 6 ust. 1 lit. a RODO - osoba, której dane dotyczą wyraziła zgodę na przetwarzanie swoich danych osobowych w jednym lub większej liczbie określonych celów; </w:t>
      </w:r>
    </w:p>
    <w:p w14:paraId="2C533134" w14:textId="77777777" w:rsidR="00B15DF8" w:rsidRPr="0072119C" w:rsidRDefault="00B15DF8" w:rsidP="00B15DF8">
      <w:pPr>
        <w:numPr>
          <w:ilvl w:val="0"/>
          <w:numId w:val="49"/>
        </w:numPr>
        <w:suppressAutoHyphens/>
        <w:spacing w:after="0" w:line="240" w:lineRule="auto"/>
        <w:ind w:left="993" w:hanging="284"/>
        <w:jc w:val="both"/>
        <w:rPr>
          <w:rFonts w:eastAsia="Calibri" w:cs="Calibri Light"/>
          <w:sz w:val="19"/>
          <w:szCs w:val="19"/>
        </w:rPr>
      </w:pPr>
      <w:r w:rsidRPr="0072119C">
        <w:rPr>
          <w:rFonts w:eastAsia="Calibri" w:cs="Calibri Light"/>
          <w:sz w:val="19"/>
          <w:szCs w:val="19"/>
        </w:rPr>
        <w:t>Art. 6 ust. 1 lit. b RODO - przetwarzanie danych osobowych jest niezbędne do wykonania umowy, której stroną jest osoba, której dane dotyczą, lub do podjęcia działań na żądanie osoby, której dane dotyczą, przed zawarciem umowy;</w:t>
      </w:r>
    </w:p>
    <w:p w14:paraId="0E9360B9" w14:textId="77777777" w:rsidR="00B15DF8" w:rsidRPr="0072119C" w:rsidRDefault="00B15DF8" w:rsidP="00B15DF8">
      <w:pPr>
        <w:numPr>
          <w:ilvl w:val="0"/>
          <w:numId w:val="49"/>
        </w:numPr>
        <w:suppressAutoHyphens/>
        <w:spacing w:after="0" w:line="240" w:lineRule="auto"/>
        <w:ind w:left="993" w:hanging="284"/>
        <w:rPr>
          <w:rFonts w:eastAsia="SimSun" w:cs="Calibri Light"/>
          <w:kern w:val="1"/>
          <w:sz w:val="19"/>
          <w:szCs w:val="19"/>
        </w:rPr>
      </w:pPr>
      <w:r w:rsidRPr="0072119C">
        <w:rPr>
          <w:rFonts w:eastAsia="Calibri" w:cs="Calibri Light"/>
          <w:sz w:val="19"/>
          <w:szCs w:val="19"/>
        </w:rPr>
        <w:t>Art. 6 ust. 1 lit. c RODO - przetwarzanie jest niezbędne do wypełnienia obowiązku prawnego ciążącego na administratorze</w:t>
      </w:r>
      <w:r w:rsidRPr="0072119C">
        <w:rPr>
          <w:rFonts w:eastAsia="SimSun" w:cs="Calibri Light"/>
          <w:kern w:val="1"/>
          <w:sz w:val="19"/>
          <w:szCs w:val="19"/>
        </w:rPr>
        <w:t>, co wynika m. in. z poniższych aktów prawnych:</w:t>
      </w:r>
    </w:p>
    <w:p w14:paraId="46F261F6" w14:textId="77777777" w:rsidR="00B15DF8" w:rsidRPr="0072119C" w:rsidRDefault="00B15DF8" w:rsidP="00B15DF8">
      <w:pPr>
        <w:numPr>
          <w:ilvl w:val="0"/>
          <w:numId w:val="50"/>
        </w:numPr>
        <w:suppressAutoHyphens/>
        <w:spacing w:after="0" w:line="240" w:lineRule="auto"/>
        <w:ind w:left="1276" w:hanging="283"/>
        <w:rPr>
          <w:rFonts w:eastAsia="Calibri" w:cs="Calibri Light"/>
          <w:sz w:val="19"/>
          <w:szCs w:val="19"/>
        </w:rPr>
      </w:pPr>
      <w:r w:rsidRPr="0072119C">
        <w:rPr>
          <w:rFonts w:eastAsia="Calibri" w:cs="Calibri Light"/>
          <w:sz w:val="19"/>
          <w:szCs w:val="19"/>
        </w:rPr>
        <w:t xml:space="preserve">Ustawa z dnia 26.06.1974 r. Kodeks pracy (Dz. U. z 2020 r., poz. 1320 z </w:t>
      </w:r>
      <w:proofErr w:type="spellStart"/>
      <w:r w:rsidRPr="0072119C">
        <w:rPr>
          <w:rFonts w:eastAsia="Calibri" w:cs="Calibri Light"/>
          <w:sz w:val="19"/>
          <w:szCs w:val="19"/>
        </w:rPr>
        <w:t>późn</w:t>
      </w:r>
      <w:proofErr w:type="spellEnd"/>
      <w:r w:rsidRPr="0072119C">
        <w:rPr>
          <w:rFonts w:eastAsia="Calibri" w:cs="Calibri Light"/>
          <w:sz w:val="19"/>
          <w:szCs w:val="19"/>
        </w:rPr>
        <w:t>. zm.) – w przypadku umowy o pracę,</w:t>
      </w:r>
    </w:p>
    <w:p w14:paraId="5BA50284" w14:textId="77777777" w:rsidR="00B15DF8" w:rsidRPr="0072119C" w:rsidRDefault="00B15DF8" w:rsidP="00B15DF8">
      <w:pPr>
        <w:numPr>
          <w:ilvl w:val="0"/>
          <w:numId w:val="50"/>
        </w:numPr>
        <w:suppressAutoHyphens/>
        <w:spacing w:after="0" w:line="240" w:lineRule="auto"/>
        <w:ind w:left="1276" w:hanging="283"/>
        <w:rPr>
          <w:rFonts w:eastAsia="Calibri" w:cs="Calibri Light"/>
          <w:sz w:val="19"/>
          <w:szCs w:val="19"/>
        </w:rPr>
      </w:pPr>
      <w:r w:rsidRPr="0072119C">
        <w:rPr>
          <w:rFonts w:eastAsia="Calibri" w:cs="Calibri Light"/>
          <w:sz w:val="18"/>
          <w:szCs w:val="18"/>
        </w:rPr>
        <w:t>Ustawa z dnia 23 kwietnia 1964 r. - Kodeks cywilny (Dz.U. 2020 poz. 1740) – w przypadku umowy cywilnoprawnej,</w:t>
      </w:r>
    </w:p>
    <w:p w14:paraId="645E6E39" w14:textId="77777777" w:rsidR="00B15DF8" w:rsidRPr="0072119C" w:rsidRDefault="00B15DF8" w:rsidP="00B15DF8">
      <w:pPr>
        <w:numPr>
          <w:ilvl w:val="0"/>
          <w:numId w:val="50"/>
        </w:numPr>
        <w:suppressAutoHyphens/>
        <w:spacing w:after="0" w:line="240" w:lineRule="auto"/>
        <w:ind w:left="1276" w:hanging="283"/>
        <w:rPr>
          <w:rFonts w:eastAsia="Calibri" w:cs="Calibri Light"/>
          <w:sz w:val="19"/>
          <w:szCs w:val="19"/>
        </w:rPr>
      </w:pPr>
      <w:r w:rsidRPr="0072119C">
        <w:rPr>
          <w:rFonts w:eastAsia="Calibri" w:cs="Calibri Light"/>
          <w:sz w:val="19"/>
          <w:szCs w:val="19"/>
        </w:rPr>
        <w:t xml:space="preserve">Ustawa z dnia 13.10.1998 r. o systemie ubezpieczeń społecznych (Dz. U. z 2021 r. poz. 423 z </w:t>
      </w:r>
      <w:proofErr w:type="spellStart"/>
      <w:r w:rsidRPr="0072119C">
        <w:rPr>
          <w:rFonts w:eastAsia="Calibri" w:cs="Calibri Light"/>
          <w:sz w:val="19"/>
          <w:szCs w:val="19"/>
        </w:rPr>
        <w:t>późn</w:t>
      </w:r>
      <w:proofErr w:type="spellEnd"/>
      <w:r w:rsidRPr="0072119C">
        <w:rPr>
          <w:rFonts w:eastAsia="Calibri" w:cs="Calibri Light"/>
          <w:sz w:val="19"/>
          <w:szCs w:val="19"/>
        </w:rPr>
        <w:t>. zm.),</w:t>
      </w:r>
    </w:p>
    <w:p w14:paraId="15B76C9B" w14:textId="77777777" w:rsidR="00B15DF8" w:rsidRPr="0072119C" w:rsidRDefault="00B15DF8" w:rsidP="00B15DF8">
      <w:pPr>
        <w:numPr>
          <w:ilvl w:val="0"/>
          <w:numId w:val="50"/>
        </w:numPr>
        <w:suppressAutoHyphens/>
        <w:spacing w:after="0" w:line="240" w:lineRule="auto"/>
        <w:ind w:left="1276" w:hanging="283"/>
        <w:rPr>
          <w:rFonts w:eastAsia="Calibri" w:cs="Calibri Light"/>
          <w:sz w:val="19"/>
          <w:szCs w:val="19"/>
        </w:rPr>
      </w:pPr>
      <w:r w:rsidRPr="0072119C">
        <w:rPr>
          <w:rFonts w:eastAsia="Calibri" w:cs="Calibri Light"/>
          <w:sz w:val="19"/>
          <w:szCs w:val="19"/>
        </w:rPr>
        <w:t xml:space="preserve">Ustawa z dnia 26.07.1991 r. o podatku dochodowym od osób fizycznych (Dz. U. z 2021 r. poz. 1128 z </w:t>
      </w:r>
      <w:proofErr w:type="spellStart"/>
      <w:r w:rsidRPr="0072119C">
        <w:rPr>
          <w:rFonts w:eastAsia="Calibri" w:cs="Calibri Light"/>
          <w:sz w:val="19"/>
          <w:szCs w:val="19"/>
        </w:rPr>
        <w:t>późn</w:t>
      </w:r>
      <w:proofErr w:type="spellEnd"/>
      <w:r w:rsidRPr="0072119C">
        <w:rPr>
          <w:rFonts w:eastAsia="Calibri" w:cs="Calibri Light"/>
          <w:sz w:val="19"/>
          <w:szCs w:val="19"/>
        </w:rPr>
        <w:t>. zm.),</w:t>
      </w:r>
    </w:p>
    <w:p w14:paraId="38CE3F5D" w14:textId="77777777" w:rsidR="00B15DF8" w:rsidRPr="0072119C" w:rsidRDefault="00B15DF8" w:rsidP="00B15DF8">
      <w:pPr>
        <w:numPr>
          <w:ilvl w:val="0"/>
          <w:numId w:val="50"/>
        </w:numPr>
        <w:suppressAutoHyphens/>
        <w:spacing w:after="0" w:line="240" w:lineRule="auto"/>
        <w:ind w:left="1276" w:hanging="283"/>
        <w:rPr>
          <w:rFonts w:eastAsia="Calibri" w:cs="Calibri Light"/>
          <w:sz w:val="19"/>
          <w:szCs w:val="19"/>
        </w:rPr>
      </w:pPr>
      <w:r w:rsidRPr="0072119C">
        <w:rPr>
          <w:rFonts w:eastAsia="Calibri" w:cs="Calibri Light"/>
          <w:sz w:val="19"/>
          <w:szCs w:val="19"/>
        </w:rPr>
        <w:lastRenderedPageBreak/>
        <w:t xml:space="preserve">Ustawa z dnia 17.12.1998 r. o emeryturach i rentach z Funduszu Ubezpieczeń Społecznych (Dz. U. z 2021 r. poz. 291 z </w:t>
      </w:r>
      <w:proofErr w:type="spellStart"/>
      <w:r w:rsidRPr="0072119C">
        <w:rPr>
          <w:rFonts w:eastAsia="Calibri" w:cs="Calibri Light"/>
          <w:sz w:val="19"/>
          <w:szCs w:val="19"/>
        </w:rPr>
        <w:t>późn</w:t>
      </w:r>
      <w:proofErr w:type="spellEnd"/>
      <w:r w:rsidRPr="0072119C">
        <w:rPr>
          <w:rFonts w:eastAsia="Calibri" w:cs="Calibri Light"/>
          <w:sz w:val="19"/>
          <w:szCs w:val="19"/>
        </w:rPr>
        <w:t>. zm.),</w:t>
      </w:r>
    </w:p>
    <w:p w14:paraId="5B61B072" w14:textId="77777777" w:rsidR="00B15DF8" w:rsidRPr="0072119C" w:rsidRDefault="00B15DF8" w:rsidP="00B15DF8">
      <w:pPr>
        <w:numPr>
          <w:ilvl w:val="0"/>
          <w:numId w:val="50"/>
        </w:numPr>
        <w:suppressAutoHyphens/>
        <w:spacing w:after="0" w:line="240" w:lineRule="auto"/>
        <w:ind w:left="1276" w:hanging="283"/>
        <w:rPr>
          <w:rFonts w:eastAsia="Calibri" w:cs="Calibri Light"/>
          <w:sz w:val="19"/>
          <w:szCs w:val="19"/>
        </w:rPr>
      </w:pPr>
      <w:r w:rsidRPr="0072119C">
        <w:rPr>
          <w:rFonts w:eastAsia="Calibri" w:cs="Calibri Light"/>
          <w:sz w:val="19"/>
          <w:szCs w:val="19"/>
        </w:rPr>
        <w:t>Rozporządzenie Ministra rodziny, Pracy i Polityki Społecznej z dnia 10 grudnia 2018 r. w sprawie dokumentacji pracowniczej (Dz. U z 2018r. poz. 2369) ,</w:t>
      </w:r>
    </w:p>
    <w:p w14:paraId="4DBAE133" w14:textId="77777777" w:rsidR="00B15DF8" w:rsidRPr="0072119C" w:rsidRDefault="00B15DF8" w:rsidP="00B15DF8">
      <w:pPr>
        <w:numPr>
          <w:ilvl w:val="0"/>
          <w:numId w:val="50"/>
        </w:numPr>
        <w:suppressAutoHyphens/>
        <w:spacing w:after="0" w:line="240" w:lineRule="auto"/>
        <w:ind w:left="1276" w:hanging="283"/>
        <w:rPr>
          <w:rFonts w:eastAsia="Calibri" w:cs="Calibri Light"/>
          <w:sz w:val="19"/>
          <w:szCs w:val="19"/>
        </w:rPr>
      </w:pPr>
      <w:r w:rsidRPr="0072119C">
        <w:rPr>
          <w:rFonts w:eastAsia="Calibri" w:cs="Calibri Light"/>
          <w:sz w:val="19"/>
          <w:szCs w:val="19"/>
        </w:rPr>
        <w:t>pozostałe akty prawne odnoszące się do umów cywilnoprawnych oraz pracowników w rozumieniu przedmiotowej informacji i uzasadniających wykonanie obowiązku prawnego.</w:t>
      </w:r>
    </w:p>
    <w:p w14:paraId="155E4EED" w14:textId="77777777" w:rsidR="00B15DF8" w:rsidRPr="0072119C" w:rsidRDefault="00B15DF8" w:rsidP="00B15DF8">
      <w:pPr>
        <w:numPr>
          <w:ilvl w:val="0"/>
          <w:numId w:val="49"/>
        </w:numPr>
        <w:suppressAutoHyphens/>
        <w:spacing w:after="0" w:line="240" w:lineRule="auto"/>
        <w:ind w:left="993" w:hanging="284"/>
        <w:jc w:val="both"/>
        <w:rPr>
          <w:rFonts w:eastAsia="Calibri" w:cs="Calibri Light"/>
          <w:sz w:val="19"/>
          <w:szCs w:val="19"/>
        </w:rPr>
      </w:pPr>
      <w:r w:rsidRPr="0072119C">
        <w:rPr>
          <w:rFonts w:eastAsia="Calibri" w:cs="Calibri Light"/>
          <w:sz w:val="19"/>
          <w:szCs w:val="19"/>
        </w:rPr>
        <w:t>Art. 6 ust. 1 lit. e RODO - przetwarzanie jest niezbędne do wykonania zadania realizowanego w interesie publicznym lub w ramach sprawowania władzy publicznej powierzonej administratorowi;</w:t>
      </w:r>
    </w:p>
    <w:p w14:paraId="5E069511" w14:textId="77777777" w:rsidR="00B15DF8" w:rsidRPr="0072119C" w:rsidRDefault="00B15DF8" w:rsidP="00B15DF8">
      <w:pPr>
        <w:numPr>
          <w:ilvl w:val="0"/>
          <w:numId w:val="49"/>
        </w:numPr>
        <w:suppressAutoHyphens/>
        <w:spacing w:after="0" w:line="240" w:lineRule="auto"/>
        <w:ind w:left="993" w:hanging="284"/>
        <w:jc w:val="both"/>
        <w:rPr>
          <w:rFonts w:eastAsia="Calibri" w:cs="Calibri Light"/>
          <w:sz w:val="19"/>
          <w:szCs w:val="19"/>
        </w:rPr>
      </w:pPr>
      <w:r w:rsidRPr="0072119C">
        <w:rPr>
          <w:rFonts w:eastAsia="Calibri" w:cs="Calibri Light"/>
          <w:sz w:val="19"/>
          <w:szCs w:val="19"/>
        </w:rPr>
        <w:t xml:space="preserve">Art. 6 ust. 1 lit. f RODO - przetwarzanie jest niezbędne do celów wynikających z prawnie uzasadnionych interesów realizowanych przez administratora lub przez stronę trzecią. </w:t>
      </w:r>
    </w:p>
    <w:p w14:paraId="3D918524" w14:textId="77777777" w:rsidR="00B15DF8" w:rsidRPr="0072119C" w:rsidRDefault="00B15DF8" w:rsidP="00B15DF8">
      <w:pPr>
        <w:numPr>
          <w:ilvl w:val="0"/>
          <w:numId w:val="49"/>
        </w:numPr>
        <w:suppressAutoHyphens/>
        <w:spacing w:after="0" w:line="240" w:lineRule="auto"/>
        <w:ind w:left="993" w:hanging="284"/>
        <w:jc w:val="both"/>
        <w:rPr>
          <w:rFonts w:eastAsia="Calibri" w:cs="Calibri Light"/>
          <w:sz w:val="19"/>
          <w:szCs w:val="19"/>
        </w:rPr>
      </w:pPr>
      <w:r w:rsidRPr="0072119C">
        <w:rPr>
          <w:rFonts w:eastAsia="Calibri" w:cs="Calibri Light"/>
          <w:sz w:val="19"/>
          <w:szCs w:val="19"/>
        </w:rPr>
        <w:t>Art. 9 ust. 2 lit. b RODO - przetwarzanie jest niezbędne do wypełnienia obowiązków i wykonywania szczególnych praw przez ADO lub osobę, której dane dotyczą, w dziedzinie prawa pracy, zabezpieczenia społecznego i ochrony socjalnej;</w:t>
      </w:r>
    </w:p>
    <w:p w14:paraId="12AD995C" w14:textId="77777777" w:rsidR="00B15DF8" w:rsidRPr="0072119C" w:rsidRDefault="00B15DF8" w:rsidP="00B15DF8">
      <w:pPr>
        <w:numPr>
          <w:ilvl w:val="0"/>
          <w:numId w:val="45"/>
        </w:numPr>
        <w:suppressAutoHyphens/>
        <w:spacing w:after="0" w:line="240" w:lineRule="auto"/>
        <w:jc w:val="both"/>
        <w:rPr>
          <w:rFonts w:eastAsia="SimSun" w:cs="Times New Roman"/>
          <w:b/>
          <w:bCs/>
          <w:color w:val="0066FF"/>
          <w:kern w:val="1"/>
          <w:sz w:val="19"/>
          <w:szCs w:val="19"/>
        </w:rPr>
      </w:pPr>
      <w:r w:rsidRPr="0072119C">
        <w:rPr>
          <w:rFonts w:eastAsia="Calibri" w:cs="Calibri Light"/>
          <w:sz w:val="19"/>
          <w:szCs w:val="19"/>
        </w:rPr>
        <w:t xml:space="preserve"> </w:t>
      </w:r>
      <w:r w:rsidRPr="0072119C">
        <w:rPr>
          <w:rFonts w:eastAsia="SimSun" w:cs="Times New Roman"/>
          <w:kern w:val="1"/>
          <w:sz w:val="19"/>
          <w:szCs w:val="19"/>
        </w:rPr>
        <w:t>Charakter przetwarzania danych:</w:t>
      </w:r>
    </w:p>
    <w:p w14:paraId="28E12BC0" w14:textId="77777777" w:rsidR="00B15DF8" w:rsidRPr="0072119C" w:rsidRDefault="00B15DF8" w:rsidP="00B15DF8">
      <w:pPr>
        <w:numPr>
          <w:ilvl w:val="0"/>
          <w:numId w:val="46"/>
        </w:numPr>
        <w:suppressAutoHyphens/>
        <w:spacing w:after="0" w:line="240" w:lineRule="auto"/>
        <w:ind w:left="851" w:hanging="142"/>
        <w:jc w:val="both"/>
        <w:rPr>
          <w:rFonts w:eastAsia="Calibri" w:cs="Calibri Light"/>
          <w:sz w:val="19"/>
          <w:szCs w:val="19"/>
        </w:rPr>
      </w:pPr>
      <w:r w:rsidRPr="0072119C">
        <w:rPr>
          <w:rFonts w:eastAsia="Calibri" w:cs="Calibri Light"/>
          <w:sz w:val="19"/>
          <w:szCs w:val="19"/>
        </w:rPr>
        <w:t>Dane osobowe będą przetwarzane w sposób manualny, przez upoważnione do tego osoby oraz w sposób zautomatyzowany z użyciem przeznaczonych do tego systemów informatycznych.</w:t>
      </w:r>
    </w:p>
    <w:p w14:paraId="6158299B" w14:textId="77777777" w:rsidR="00B15DF8" w:rsidRPr="0072119C" w:rsidRDefault="00B15DF8" w:rsidP="00B15DF8">
      <w:pPr>
        <w:numPr>
          <w:ilvl w:val="0"/>
          <w:numId w:val="46"/>
        </w:numPr>
        <w:suppressAutoHyphens/>
        <w:spacing w:after="0" w:line="240" w:lineRule="auto"/>
        <w:ind w:left="851" w:hanging="142"/>
        <w:jc w:val="both"/>
        <w:rPr>
          <w:rFonts w:eastAsia="Calibri" w:cs="Calibri Light"/>
          <w:sz w:val="19"/>
          <w:szCs w:val="19"/>
        </w:rPr>
      </w:pPr>
      <w:r w:rsidRPr="0072119C">
        <w:rPr>
          <w:rFonts w:eastAsia="Calibri" w:cs="Calibri Light"/>
          <w:sz w:val="19"/>
          <w:szCs w:val="19"/>
        </w:rPr>
        <w:t>Przetwarzanie danych osobowych za pomocą systemów informatycznych nie będzie wykorzystywane w celu automatycznego podejmowania decyzji w sprawach indywidualnych, ani profilowania.</w:t>
      </w:r>
    </w:p>
    <w:p w14:paraId="0E411CBE" w14:textId="77777777" w:rsidR="00B15DF8" w:rsidRPr="0072119C" w:rsidRDefault="00B15DF8" w:rsidP="00B15DF8">
      <w:pPr>
        <w:numPr>
          <w:ilvl w:val="0"/>
          <w:numId w:val="45"/>
        </w:numPr>
        <w:suppressAutoHyphens/>
        <w:spacing w:after="0" w:line="240" w:lineRule="auto"/>
        <w:jc w:val="both"/>
        <w:rPr>
          <w:rFonts w:eastAsia="SimSun" w:cs="Times New Roman"/>
          <w:b/>
          <w:bCs/>
          <w:color w:val="0066FF"/>
          <w:kern w:val="1"/>
          <w:sz w:val="19"/>
          <w:szCs w:val="19"/>
        </w:rPr>
      </w:pPr>
      <w:r w:rsidRPr="0072119C">
        <w:rPr>
          <w:rFonts w:eastAsia="SimSun" w:cs="Times New Roman"/>
          <w:kern w:val="1"/>
          <w:sz w:val="19"/>
          <w:szCs w:val="19"/>
        </w:rPr>
        <w:t xml:space="preserve">Odbiorcami Państwa danych mogą być ZUS, Urząd Skarbowy, banki i operatorzy płatności, firmy badawcze, dostawca systemów podatkowo-księgowych, kadrowo-płacowych, dostawca usług prawnych, ochrony danych osobowych, BHP, serwisowych, usługodawca pocztowy, inni dostawcy usług, </w:t>
      </w:r>
      <w:r w:rsidRPr="0072119C">
        <w:rPr>
          <w:rFonts w:eastAsia="SimSun" w:cs="Times New Roman"/>
          <w:color w:val="000000"/>
          <w:kern w:val="1"/>
          <w:sz w:val="19"/>
          <w:szCs w:val="19"/>
        </w:rPr>
        <w:t>inne podmioty lecznicze udzielające świadczeń zdrowotnych na rzecz PCZ Sp. z o.o. z/s w Kartuzach, podm</w:t>
      </w:r>
      <w:r w:rsidRPr="0072119C">
        <w:rPr>
          <w:rFonts w:eastAsia="SimSun" w:cs="Times New Roman"/>
          <w:kern w:val="1"/>
          <w:sz w:val="19"/>
          <w:szCs w:val="19"/>
        </w:rPr>
        <w:t xml:space="preserve">ioty świadczące na rzecz PCZ Kartuzy usługi z zakresu rozwiązań teleinformatycznych oraz z zakresu wsparcia technicznego oraz organizacyjnego, podmioty świadczące na rzecz PCZ Sp. z o.o. z/s w Kartuzach usługi doradcze, podmioty, którym PCZ Sp. z o.o. z/s w Kartuzach powierzyło przetwarzanie danych osobowych, podmioty upoważnione do odbioru danych osobowych na podstawie odpowiednich przepisów, ubezpieczyciel, </w:t>
      </w:r>
      <w:bookmarkStart w:id="3" w:name="_Hlk1032024"/>
      <w:r w:rsidRPr="0072119C">
        <w:rPr>
          <w:rFonts w:eastAsia="SimSun" w:cs="Times New Roman"/>
          <w:kern w:val="1"/>
          <w:sz w:val="19"/>
          <w:szCs w:val="19"/>
        </w:rPr>
        <w:t>lekarz medycyny pracy i inni lekarze</w:t>
      </w:r>
      <w:bookmarkEnd w:id="3"/>
      <w:r w:rsidRPr="0072119C">
        <w:rPr>
          <w:rFonts w:eastAsia="SimSun" w:cs="Times New Roman"/>
          <w:kern w:val="1"/>
          <w:sz w:val="19"/>
          <w:szCs w:val="19"/>
        </w:rPr>
        <w:t xml:space="preserve"> oraz podmioty powiązane z Administratorem. </w:t>
      </w:r>
    </w:p>
    <w:p w14:paraId="72F85B0B" w14:textId="77777777" w:rsidR="00B15DF8" w:rsidRPr="0072119C" w:rsidRDefault="00B15DF8" w:rsidP="00B15DF8">
      <w:pPr>
        <w:numPr>
          <w:ilvl w:val="0"/>
          <w:numId w:val="45"/>
        </w:numPr>
        <w:suppressAutoHyphens/>
        <w:spacing w:after="0" w:line="240" w:lineRule="auto"/>
        <w:jc w:val="both"/>
        <w:rPr>
          <w:rFonts w:eastAsia="SimSun" w:cs="Times New Roman"/>
          <w:kern w:val="1"/>
          <w:sz w:val="19"/>
          <w:szCs w:val="19"/>
        </w:rPr>
      </w:pPr>
      <w:r w:rsidRPr="0072119C">
        <w:rPr>
          <w:rFonts w:eastAsia="SimSun" w:cs="Times New Roman"/>
          <w:kern w:val="1"/>
          <w:sz w:val="19"/>
          <w:szCs w:val="19"/>
        </w:rPr>
        <w:t xml:space="preserve">Dane osobowe nie będą przekazywane do państwa trzeciego lub organizacji międzynarodowej czyli poza Europejski Obszar Gospodarczy (Kraje Unii Europejskiej oraz Islandia, Liechtenstein i Norwegia).  </w:t>
      </w:r>
    </w:p>
    <w:p w14:paraId="3CC9B3C6" w14:textId="77777777" w:rsidR="00B15DF8" w:rsidRPr="0072119C" w:rsidRDefault="00B15DF8" w:rsidP="00B15DF8">
      <w:pPr>
        <w:numPr>
          <w:ilvl w:val="0"/>
          <w:numId w:val="45"/>
        </w:numPr>
        <w:suppressAutoHyphens/>
        <w:spacing w:after="0" w:line="240" w:lineRule="auto"/>
        <w:jc w:val="both"/>
        <w:rPr>
          <w:rFonts w:eastAsia="SimSun" w:cs="Times New Roman"/>
          <w:kern w:val="1"/>
          <w:sz w:val="19"/>
          <w:szCs w:val="19"/>
        </w:rPr>
      </w:pPr>
      <w:r w:rsidRPr="0072119C">
        <w:rPr>
          <w:rFonts w:eastAsia="SimSun" w:cs="Times New Roman"/>
          <w:kern w:val="1"/>
          <w:sz w:val="19"/>
          <w:szCs w:val="19"/>
        </w:rPr>
        <w:t xml:space="preserve">Dokumentacja związana z zatrudnieniem pracownika na podstawie umowy o pracę jest przechowywana, zgodnie z Ustawą Kodeks pracy, przez okres 10 lub 50 lat, w zależności od czasu zatrudnienia. Dokumentacja związana ze świadczeniem usług na podstawie umowy kontraktowej lub umowy cywilnoprawnej, przechowywane będą przez 5 lat od końca okresu rozliczeniowego, w którym Administrator otrzymał ostatni dokument finansowy. Okres przetwarzania danych przez Administratora zależy od rodzaju danych osobowych, celu i podstawy prawnej przetwarzania. Dane osobowe przetwarzane w celu realizacji umowy będą przetwarzane do momentu przedawnienia roszczeń z tytułu umowy lub do momentu wygaśnięcia obowiązku przetwarzania danych wynikającego z przepisów prawa. Dane przetwarzane na podstawie zgody będą przetwarzane do czasu zakończenia realizacji celu, na którego realizację zostały zebrane lub do momentu wycofania zgody. Dane przetwarzane są do czasu zgłoszenia skutecznego sprzeciwu względem przetwarzania danych w przypadkach, gdy podstawą prawną przetwarzania danych jest art. 6 ust. 1 lit. e lub f RODO. Po upływie okresu przetwarzania, dane są usuwane lub </w:t>
      </w:r>
      <w:proofErr w:type="spellStart"/>
      <w:r w:rsidRPr="0072119C">
        <w:rPr>
          <w:rFonts w:eastAsia="SimSun" w:cs="Times New Roman"/>
          <w:kern w:val="1"/>
          <w:sz w:val="19"/>
          <w:szCs w:val="19"/>
        </w:rPr>
        <w:t>anonimizowane</w:t>
      </w:r>
      <w:proofErr w:type="spellEnd"/>
      <w:r w:rsidRPr="0072119C">
        <w:rPr>
          <w:rFonts w:eastAsia="SimSun" w:cs="Times New Roman"/>
          <w:kern w:val="1"/>
          <w:sz w:val="19"/>
          <w:szCs w:val="19"/>
        </w:rPr>
        <w:t>.</w:t>
      </w:r>
    </w:p>
    <w:p w14:paraId="210299A9" w14:textId="77777777" w:rsidR="00B15DF8" w:rsidRPr="0072119C" w:rsidRDefault="00B15DF8" w:rsidP="00B15DF8">
      <w:pPr>
        <w:numPr>
          <w:ilvl w:val="0"/>
          <w:numId w:val="45"/>
        </w:numPr>
        <w:suppressAutoHyphens/>
        <w:spacing w:after="0" w:line="240" w:lineRule="auto"/>
        <w:jc w:val="both"/>
        <w:rPr>
          <w:rFonts w:eastAsia="SimSun" w:cs="Times New Roman"/>
          <w:kern w:val="1"/>
          <w:sz w:val="19"/>
          <w:szCs w:val="19"/>
        </w:rPr>
      </w:pPr>
      <w:r w:rsidRPr="0072119C">
        <w:rPr>
          <w:rFonts w:eastAsia="SimSun" w:cs="Times New Roman"/>
          <w:kern w:val="1"/>
          <w:sz w:val="19"/>
          <w:szCs w:val="19"/>
        </w:rPr>
        <w:t>Mają Państwo następujące prawa:</w:t>
      </w:r>
    </w:p>
    <w:p w14:paraId="7BCD9CFE" w14:textId="77777777" w:rsidR="00B15DF8" w:rsidRPr="0072119C" w:rsidRDefault="00B15DF8" w:rsidP="00B15DF8">
      <w:pPr>
        <w:numPr>
          <w:ilvl w:val="0"/>
          <w:numId w:val="47"/>
        </w:numPr>
        <w:suppressAutoHyphens/>
        <w:spacing w:after="0" w:line="240" w:lineRule="auto"/>
        <w:ind w:left="851" w:hanging="142"/>
        <w:jc w:val="both"/>
        <w:rPr>
          <w:rFonts w:eastAsia="SimSun" w:cs="Times New Roman"/>
          <w:kern w:val="1"/>
          <w:sz w:val="19"/>
          <w:szCs w:val="19"/>
        </w:rPr>
      </w:pPr>
      <w:r w:rsidRPr="0072119C">
        <w:rPr>
          <w:rFonts w:eastAsia="SimSun" w:cs="Times New Roman"/>
          <w:kern w:val="1"/>
          <w:sz w:val="19"/>
          <w:szCs w:val="19"/>
        </w:rPr>
        <w:t>prawo dostępu do swoich danych oraz otrzymania ich kopii;</w:t>
      </w:r>
    </w:p>
    <w:p w14:paraId="1A0CA9BF" w14:textId="77777777" w:rsidR="00B15DF8" w:rsidRPr="0072119C" w:rsidRDefault="00B15DF8" w:rsidP="00B15DF8">
      <w:pPr>
        <w:numPr>
          <w:ilvl w:val="0"/>
          <w:numId w:val="47"/>
        </w:numPr>
        <w:suppressAutoHyphens/>
        <w:spacing w:after="0" w:line="240" w:lineRule="auto"/>
        <w:ind w:left="851" w:hanging="142"/>
        <w:jc w:val="both"/>
        <w:rPr>
          <w:rFonts w:eastAsia="SimSun" w:cs="Times New Roman"/>
          <w:kern w:val="1"/>
          <w:sz w:val="19"/>
          <w:szCs w:val="19"/>
        </w:rPr>
      </w:pPr>
      <w:r w:rsidRPr="0072119C">
        <w:rPr>
          <w:rFonts w:eastAsia="SimSun" w:cs="Times New Roman"/>
          <w:kern w:val="1"/>
          <w:sz w:val="19"/>
          <w:szCs w:val="19"/>
        </w:rPr>
        <w:t>prawo do sprostowania (poprawiania) ww. danych osobowych;</w:t>
      </w:r>
    </w:p>
    <w:p w14:paraId="72D8C665" w14:textId="77777777" w:rsidR="00B15DF8" w:rsidRPr="0072119C" w:rsidRDefault="00B15DF8" w:rsidP="00B15DF8">
      <w:pPr>
        <w:numPr>
          <w:ilvl w:val="0"/>
          <w:numId w:val="47"/>
        </w:numPr>
        <w:suppressAutoHyphens/>
        <w:spacing w:after="0" w:line="240" w:lineRule="auto"/>
        <w:ind w:left="851" w:hanging="142"/>
        <w:jc w:val="both"/>
        <w:rPr>
          <w:rFonts w:eastAsia="SimSun" w:cs="Times New Roman"/>
          <w:kern w:val="1"/>
          <w:sz w:val="19"/>
          <w:szCs w:val="19"/>
        </w:rPr>
      </w:pPr>
      <w:r w:rsidRPr="0072119C">
        <w:rPr>
          <w:rFonts w:eastAsia="SimSun" w:cs="Times New Roman"/>
          <w:kern w:val="1"/>
          <w:sz w:val="19"/>
          <w:szCs w:val="19"/>
        </w:rPr>
        <w:t>prawo do ograniczenia przetwarzania ww. danych osobowych;</w:t>
      </w:r>
    </w:p>
    <w:p w14:paraId="014011DF" w14:textId="77777777" w:rsidR="00B15DF8" w:rsidRPr="0072119C" w:rsidRDefault="00B15DF8" w:rsidP="00B15DF8">
      <w:pPr>
        <w:numPr>
          <w:ilvl w:val="0"/>
          <w:numId w:val="47"/>
        </w:numPr>
        <w:suppressAutoHyphens/>
        <w:spacing w:after="0" w:line="240" w:lineRule="auto"/>
        <w:ind w:left="851" w:hanging="142"/>
        <w:jc w:val="both"/>
        <w:rPr>
          <w:rFonts w:eastAsia="SimSun" w:cs="Times New Roman"/>
          <w:kern w:val="1"/>
          <w:sz w:val="19"/>
          <w:szCs w:val="19"/>
        </w:rPr>
      </w:pPr>
      <w:r w:rsidRPr="0072119C">
        <w:rPr>
          <w:rFonts w:eastAsia="SimSun" w:cs="Times New Roman"/>
          <w:kern w:val="1"/>
          <w:sz w:val="19"/>
          <w:szCs w:val="19"/>
        </w:rPr>
        <w:t>prawo do usunięcia ww. danych osobowych;</w:t>
      </w:r>
    </w:p>
    <w:p w14:paraId="11FA512F" w14:textId="77777777" w:rsidR="00B15DF8" w:rsidRPr="0072119C" w:rsidRDefault="00B15DF8" w:rsidP="00B15DF8">
      <w:pPr>
        <w:numPr>
          <w:ilvl w:val="0"/>
          <w:numId w:val="47"/>
        </w:numPr>
        <w:suppressAutoHyphens/>
        <w:spacing w:after="0" w:line="240" w:lineRule="auto"/>
        <w:ind w:left="851" w:hanging="142"/>
        <w:jc w:val="both"/>
        <w:rPr>
          <w:rFonts w:eastAsia="SimSun" w:cs="Times New Roman"/>
          <w:kern w:val="1"/>
          <w:sz w:val="19"/>
          <w:szCs w:val="19"/>
        </w:rPr>
      </w:pPr>
      <w:r w:rsidRPr="0072119C">
        <w:rPr>
          <w:rFonts w:eastAsia="SimSun" w:cs="Times New Roman"/>
          <w:kern w:val="1"/>
          <w:sz w:val="19"/>
          <w:szCs w:val="19"/>
        </w:rPr>
        <w:t>prawo do sprzeciwu w zakresie art. 6 ust. 1 lit. e i f RODO;</w:t>
      </w:r>
    </w:p>
    <w:p w14:paraId="4B094241" w14:textId="77777777" w:rsidR="00B15DF8" w:rsidRPr="0072119C" w:rsidRDefault="00B15DF8" w:rsidP="00B15DF8">
      <w:pPr>
        <w:numPr>
          <w:ilvl w:val="0"/>
          <w:numId w:val="47"/>
        </w:numPr>
        <w:suppressAutoHyphens/>
        <w:spacing w:after="0" w:line="240" w:lineRule="auto"/>
        <w:ind w:left="851" w:hanging="142"/>
        <w:jc w:val="both"/>
        <w:rPr>
          <w:rFonts w:eastAsia="SimSun" w:cs="Times New Roman"/>
          <w:kern w:val="1"/>
          <w:sz w:val="19"/>
          <w:szCs w:val="19"/>
        </w:rPr>
      </w:pPr>
      <w:r w:rsidRPr="0072119C">
        <w:rPr>
          <w:rFonts w:eastAsia="SimSun" w:cs="Times New Roman"/>
          <w:kern w:val="1"/>
          <w:sz w:val="19"/>
          <w:szCs w:val="19"/>
        </w:rPr>
        <w:t>prawo do przenoszenia danych osobowych w zakresie przetwarzania zautomatyzowanego na podstawie zgody lub umowy;</w:t>
      </w:r>
    </w:p>
    <w:p w14:paraId="3D3F9636" w14:textId="77777777" w:rsidR="00B15DF8" w:rsidRPr="0072119C" w:rsidRDefault="00B15DF8" w:rsidP="00B15DF8">
      <w:pPr>
        <w:numPr>
          <w:ilvl w:val="0"/>
          <w:numId w:val="47"/>
        </w:numPr>
        <w:suppressAutoHyphens/>
        <w:spacing w:after="0" w:line="240" w:lineRule="auto"/>
        <w:ind w:left="851" w:hanging="142"/>
        <w:jc w:val="both"/>
        <w:rPr>
          <w:rFonts w:eastAsia="SimSun" w:cs="Times New Roman"/>
          <w:kern w:val="1"/>
          <w:sz w:val="19"/>
          <w:szCs w:val="19"/>
        </w:rPr>
      </w:pPr>
      <w:r w:rsidRPr="0072119C">
        <w:rPr>
          <w:rFonts w:eastAsia="SimSun" w:cs="Times New Roman"/>
          <w:kern w:val="1"/>
          <w:sz w:val="19"/>
          <w:szCs w:val="19"/>
        </w:rPr>
        <w:t>prawo do wycofania zgody w dowolnym momencie;</w:t>
      </w:r>
    </w:p>
    <w:p w14:paraId="4B7268A3" w14:textId="77777777" w:rsidR="00B15DF8" w:rsidRPr="0072119C" w:rsidRDefault="00B15DF8" w:rsidP="00B15DF8">
      <w:pPr>
        <w:numPr>
          <w:ilvl w:val="0"/>
          <w:numId w:val="47"/>
        </w:numPr>
        <w:suppressAutoHyphens/>
        <w:spacing w:after="0" w:line="240" w:lineRule="auto"/>
        <w:ind w:left="851" w:hanging="142"/>
        <w:jc w:val="both"/>
        <w:rPr>
          <w:rFonts w:eastAsia="SimSun" w:cs="Times New Roman"/>
          <w:kern w:val="1"/>
          <w:sz w:val="19"/>
          <w:szCs w:val="19"/>
        </w:rPr>
      </w:pPr>
      <w:bookmarkStart w:id="4" w:name="_Hlk17367399"/>
      <w:r w:rsidRPr="0072119C">
        <w:rPr>
          <w:rFonts w:eastAsia="SimSun" w:cs="Times New Roman"/>
          <w:kern w:val="1"/>
          <w:sz w:val="19"/>
          <w:szCs w:val="19"/>
        </w:rPr>
        <w:t>prawo do wniesienia skargi do Prezesa Urzędu Ochrony Danych Osobowych, ul. Stawki 2, 00 - 193 Warszawa.</w:t>
      </w:r>
    </w:p>
    <w:bookmarkEnd w:id="4"/>
    <w:p w14:paraId="7F2518F1" w14:textId="77777777" w:rsidR="00B15DF8" w:rsidRPr="0072119C" w:rsidRDefault="00B15DF8" w:rsidP="00B15DF8">
      <w:pPr>
        <w:numPr>
          <w:ilvl w:val="0"/>
          <w:numId w:val="45"/>
        </w:numPr>
        <w:suppressAutoHyphens/>
        <w:spacing w:after="0" w:line="240" w:lineRule="auto"/>
        <w:jc w:val="both"/>
        <w:rPr>
          <w:rFonts w:eastAsia="SimSun" w:cs="Times New Roman"/>
          <w:kern w:val="1"/>
          <w:sz w:val="19"/>
          <w:szCs w:val="19"/>
        </w:rPr>
      </w:pPr>
      <w:r w:rsidRPr="0072119C">
        <w:rPr>
          <w:rFonts w:eastAsia="SimSun" w:cs="Times New Roman"/>
          <w:kern w:val="1"/>
          <w:sz w:val="19"/>
          <w:szCs w:val="19"/>
        </w:rPr>
        <w:t>Informacja o wymogu podania danych:</w:t>
      </w:r>
    </w:p>
    <w:p w14:paraId="4D3ACCB0" w14:textId="77777777" w:rsidR="00B15DF8" w:rsidRPr="0072119C" w:rsidRDefault="00B15DF8" w:rsidP="00B15DF8">
      <w:pPr>
        <w:numPr>
          <w:ilvl w:val="0"/>
          <w:numId w:val="47"/>
        </w:numPr>
        <w:suppressAutoHyphens/>
        <w:spacing w:after="0" w:line="240" w:lineRule="auto"/>
        <w:ind w:left="851" w:hanging="142"/>
        <w:jc w:val="both"/>
        <w:rPr>
          <w:rFonts w:eastAsia="SimSun" w:cs="Times New Roman"/>
          <w:kern w:val="1"/>
          <w:sz w:val="19"/>
          <w:szCs w:val="19"/>
        </w:rPr>
      </w:pPr>
      <w:r w:rsidRPr="0072119C">
        <w:rPr>
          <w:rFonts w:eastAsia="SimSun" w:cs="Times New Roman"/>
          <w:kern w:val="1"/>
          <w:sz w:val="19"/>
          <w:szCs w:val="19"/>
        </w:rPr>
        <w:t>Podanie przez Pana/Panią danych osobowych jest niezbędne do zawarcia umowy o pracę, kontraktu lub umowy cywilnoprawnej. Jest Pan/Pani zobowiązana do ich podania, a konsekwencją niepodania danych osobowych będzie brak możliwości podjęcia działań związanych z zawarciem umowy.</w:t>
      </w:r>
    </w:p>
    <w:p w14:paraId="532DFCDA" w14:textId="64D80A57" w:rsidR="008D22B8" w:rsidRPr="00C35D45" w:rsidRDefault="00B15DF8" w:rsidP="00B15DF8">
      <w:pPr>
        <w:numPr>
          <w:ilvl w:val="0"/>
          <w:numId w:val="47"/>
        </w:numPr>
        <w:suppressAutoHyphens/>
        <w:spacing w:after="0" w:line="240" w:lineRule="auto"/>
        <w:ind w:left="851" w:hanging="142"/>
        <w:jc w:val="both"/>
        <w:rPr>
          <w:rFonts w:eastAsia="SimSun" w:cs="Times New Roman"/>
          <w:kern w:val="1"/>
          <w:sz w:val="19"/>
          <w:szCs w:val="19"/>
        </w:rPr>
      </w:pPr>
      <w:r w:rsidRPr="0072119C">
        <w:rPr>
          <w:rFonts w:eastAsia="SimSun" w:cs="Times New Roman"/>
          <w:kern w:val="1"/>
          <w:sz w:val="19"/>
          <w:szCs w:val="19"/>
        </w:rPr>
        <w:t xml:space="preserve">Podanie danych osobowych do realizacji celów, których podstawą przetwarzania jest zgoda zależy od dobrowolnej zgody. </w:t>
      </w:r>
      <w:bookmarkStart w:id="5" w:name="_GoBack"/>
      <w:bookmarkEnd w:id="5"/>
    </w:p>
    <w:sectPr w:rsidR="008D22B8" w:rsidRPr="00C35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9F29C" w14:textId="77777777" w:rsidR="00107031" w:rsidRDefault="00107031" w:rsidP="00552149">
      <w:pPr>
        <w:spacing w:after="0" w:line="240" w:lineRule="auto"/>
      </w:pPr>
      <w:r>
        <w:separator/>
      </w:r>
    </w:p>
  </w:endnote>
  <w:endnote w:type="continuationSeparator" w:id="0">
    <w:p w14:paraId="20C1FE78" w14:textId="77777777" w:rsidR="00107031" w:rsidRDefault="00107031" w:rsidP="00552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C3C37" w14:textId="77777777" w:rsidR="00107031" w:rsidRDefault="00107031" w:rsidP="00552149">
      <w:pPr>
        <w:spacing w:after="0" w:line="240" w:lineRule="auto"/>
      </w:pPr>
      <w:r>
        <w:separator/>
      </w:r>
    </w:p>
  </w:footnote>
  <w:footnote w:type="continuationSeparator" w:id="0">
    <w:p w14:paraId="5D769FDA" w14:textId="77777777" w:rsidR="00107031" w:rsidRDefault="00107031" w:rsidP="00552149">
      <w:pPr>
        <w:spacing w:after="0" w:line="240" w:lineRule="auto"/>
      </w:pPr>
      <w:r>
        <w:continuationSeparator/>
      </w:r>
    </w:p>
  </w:footnote>
  <w:footnote w:id="1">
    <w:p w14:paraId="2BF63915" w14:textId="5AC28AAA" w:rsidR="00ED7BB1" w:rsidRPr="005C468B" w:rsidRDefault="00ED7BB1" w:rsidP="00ED7BB1">
      <w:pPr>
        <w:jc w:val="both"/>
        <w:rPr>
          <w:rFonts w:ascii="Times New Roman" w:hAnsi="Times New Roman" w:cs="Times New Roman"/>
          <w:sz w:val="16"/>
          <w:szCs w:val="16"/>
        </w:rPr>
      </w:pPr>
      <w:r w:rsidRPr="005C468B">
        <w:rPr>
          <w:rStyle w:val="Odwoanieprzypisudolnego"/>
          <w:rFonts w:ascii="Times New Roman" w:hAnsi="Times New Roman" w:cs="Times New Roman"/>
          <w:sz w:val="16"/>
          <w:szCs w:val="16"/>
        </w:rPr>
        <w:footnoteRef/>
      </w:r>
      <w:r w:rsidRPr="005C468B">
        <w:rPr>
          <w:rFonts w:ascii="Times New Roman" w:hAnsi="Times New Roman" w:cs="Times New Roman"/>
          <w:sz w:val="16"/>
          <w:szCs w:val="16"/>
        </w:rPr>
        <w:t xml:space="preserve"> Rozporządzenie Parlamentu Europejskiego i Rady (UE) 2016/679 z dnia 27.04.2016 r. w sprawie ochrony osób fizycznych w związku z przetwarzaniem danych osobowych i w sprawie swobodnego przepływu takich danych oraz uchylenia dyrektywy 95/46/WE (ogólne rozporządzenie o ochronie danych) (Dz.U. UE L 119, s.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384C876"/>
    <w:name w:val="WWNum1"/>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45169E"/>
    <w:multiLevelType w:val="hybridMultilevel"/>
    <w:tmpl w:val="D7B8257E"/>
    <w:lvl w:ilvl="0" w:tplc="FC528A6E">
      <w:start w:val="1"/>
      <w:numFmt w:val="bullet"/>
      <w:lvlText w:val="‒"/>
      <w:lvlJc w:val="left"/>
      <w:pPr>
        <w:ind w:left="720" w:hanging="360"/>
      </w:pPr>
      <w:rPr>
        <w:rFonts w:ascii="Times New Roman" w:hAnsi="Times New Roman" w:cs="Times New Roman" w:hint="default"/>
        <w: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8F6A05"/>
    <w:multiLevelType w:val="multilevel"/>
    <w:tmpl w:val="3F4007F8"/>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49914F9"/>
    <w:multiLevelType w:val="multilevel"/>
    <w:tmpl w:val="B650B9B6"/>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75E4F38"/>
    <w:multiLevelType w:val="multilevel"/>
    <w:tmpl w:val="9E88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44961"/>
    <w:multiLevelType w:val="multilevel"/>
    <w:tmpl w:val="ABC6433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B51489"/>
    <w:multiLevelType w:val="multilevel"/>
    <w:tmpl w:val="F3A24206"/>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0901337"/>
    <w:multiLevelType w:val="multilevel"/>
    <w:tmpl w:val="A7AE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803FF"/>
    <w:multiLevelType w:val="multilevel"/>
    <w:tmpl w:val="DF06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A468C9"/>
    <w:multiLevelType w:val="multilevel"/>
    <w:tmpl w:val="B9661DFA"/>
    <w:lvl w:ilvl="0">
      <w:start w:val="1"/>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EE17D6"/>
    <w:multiLevelType w:val="multilevel"/>
    <w:tmpl w:val="33C4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A303F6"/>
    <w:multiLevelType w:val="multilevel"/>
    <w:tmpl w:val="425642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6305627"/>
    <w:multiLevelType w:val="multilevel"/>
    <w:tmpl w:val="06F64688"/>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71B2C75"/>
    <w:multiLevelType w:val="hybridMultilevel"/>
    <w:tmpl w:val="7F486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8F812AE"/>
    <w:multiLevelType w:val="hybridMultilevel"/>
    <w:tmpl w:val="8D04337E"/>
    <w:lvl w:ilvl="0" w:tplc="1896A866">
      <w:numFmt w:val="bullet"/>
      <w:lvlText w:val="•"/>
      <w:lvlJc w:val="left"/>
      <w:pPr>
        <w:ind w:left="1788" w:hanging="708"/>
      </w:pPr>
      <w:rPr>
        <w:rFonts w:ascii="Cambria" w:eastAsia="Times New Roman" w:hAnsi="Cambria" w:cstheme="minorHAns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9451C1D"/>
    <w:multiLevelType w:val="hybridMultilevel"/>
    <w:tmpl w:val="56569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BA30411"/>
    <w:multiLevelType w:val="multilevel"/>
    <w:tmpl w:val="42F6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230457"/>
    <w:multiLevelType w:val="multilevel"/>
    <w:tmpl w:val="4E20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4E1F78"/>
    <w:multiLevelType w:val="hybridMultilevel"/>
    <w:tmpl w:val="CB1C7732"/>
    <w:lvl w:ilvl="0" w:tplc="0415000F">
      <w:start w:val="1"/>
      <w:numFmt w:val="decimal"/>
      <w:lvlText w:val="%1."/>
      <w:lvlJc w:val="left"/>
      <w:pPr>
        <w:ind w:left="1068" w:hanging="708"/>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7C72B8"/>
    <w:multiLevelType w:val="multilevel"/>
    <w:tmpl w:val="BAAAAD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D5C6DA5"/>
    <w:multiLevelType w:val="multilevel"/>
    <w:tmpl w:val="8B76B1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1344B91"/>
    <w:multiLevelType w:val="multilevel"/>
    <w:tmpl w:val="56F2FE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7F0210"/>
    <w:multiLevelType w:val="multilevel"/>
    <w:tmpl w:val="B192D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806C06"/>
    <w:multiLevelType w:val="hybridMultilevel"/>
    <w:tmpl w:val="EC0AF8B0"/>
    <w:lvl w:ilvl="0" w:tplc="21A646C0">
      <w:start w:val="1"/>
      <w:numFmt w:val="decimal"/>
      <w:lvlText w:val="%1)"/>
      <w:lvlJc w:val="left"/>
      <w:pPr>
        <w:ind w:left="991" w:hanging="708"/>
      </w:pPr>
      <w:rPr>
        <w:rFonts w:ascii="Times New Roman" w:eastAsia="Times New Roman" w:hAnsi="Times New Roman" w:cs="Times New Roman"/>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4" w15:restartNumberingAfterBreak="0">
    <w:nsid w:val="3ABF6A83"/>
    <w:multiLevelType w:val="hybridMultilevel"/>
    <w:tmpl w:val="EE04C346"/>
    <w:lvl w:ilvl="0" w:tplc="FC528A6E">
      <w:start w:val="1"/>
      <w:numFmt w:val="bullet"/>
      <w:lvlText w:val="‒"/>
      <w:lvlJc w:val="left"/>
      <w:pPr>
        <w:ind w:left="1080" w:hanging="360"/>
      </w:pPr>
      <w:rPr>
        <w:rFonts w:ascii="Times New Roman" w:hAnsi="Times New Roman" w:cs="Times New Roman" w:hint="default"/>
        <w: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B9B6D4C"/>
    <w:multiLevelType w:val="hybridMultilevel"/>
    <w:tmpl w:val="DA742CD8"/>
    <w:lvl w:ilvl="0" w:tplc="1896A866">
      <w:numFmt w:val="bullet"/>
      <w:lvlText w:val="•"/>
      <w:lvlJc w:val="left"/>
      <w:pPr>
        <w:ind w:left="1068" w:hanging="708"/>
      </w:pPr>
      <w:rPr>
        <w:rFonts w:ascii="Cambria" w:eastAsia="Times New Roman" w:hAnsi="Cambria"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D482DCE"/>
    <w:multiLevelType w:val="hybridMultilevel"/>
    <w:tmpl w:val="7E0ADFDC"/>
    <w:lvl w:ilvl="0" w:tplc="71B0E0D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EB702C"/>
    <w:multiLevelType w:val="hybridMultilevel"/>
    <w:tmpl w:val="1C680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104757F"/>
    <w:multiLevelType w:val="hybridMultilevel"/>
    <w:tmpl w:val="910AB1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396575"/>
    <w:multiLevelType w:val="multilevel"/>
    <w:tmpl w:val="0A107060"/>
    <w:lvl w:ilvl="0">
      <w:start w:val="1"/>
      <w:numFmt w:val="bullet"/>
      <w:lvlText w:val="‒"/>
      <w:lvlJc w:val="left"/>
      <w:pPr>
        <w:tabs>
          <w:tab w:val="num" w:pos="0"/>
        </w:tabs>
        <w:ind w:left="720" w:hanging="360"/>
      </w:pPr>
      <w:rPr>
        <w:rFonts w:ascii="Times New Roman" w:hAnsi="Times New Roman" w:cs="Times New Roman" w:hint="default"/>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9673ABC"/>
    <w:multiLevelType w:val="hybridMultilevel"/>
    <w:tmpl w:val="1388CB7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BE76B5"/>
    <w:multiLevelType w:val="multilevel"/>
    <w:tmpl w:val="79E6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953481"/>
    <w:multiLevelType w:val="hybridMultilevel"/>
    <w:tmpl w:val="ECBA19E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F20888"/>
    <w:multiLevelType w:val="multilevel"/>
    <w:tmpl w:val="19120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125FD0"/>
    <w:multiLevelType w:val="multilevel"/>
    <w:tmpl w:val="E99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7102E3"/>
    <w:multiLevelType w:val="multilevel"/>
    <w:tmpl w:val="F4C002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C4334CB"/>
    <w:multiLevelType w:val="multilevel"/>
    <w:tmpl w:val="0E9A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AD11D4"/>
    <w:multiLevelType w:val="multilevel"/>
    <w:tmpl w:val="2ACEB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E40C03"/>
    <w:multiLevelType w:val="hybridMultilevel"/>
    <w:tmpl w:val="EECCA612"/>
    <w:lvl w:ilvl="0" w:tplc="1896A866">
      <w:numFmt w:val="bullet"/>
      <w:lvlText w:val="•"/>
      <w:lvlJc w:val="left"/>
      <w:pPr>
        <w:ind w:left="1788" w:hanging="708"/>
      </w:pPr>
      <w:rPr>
        <w:rFonts w:ascii="Cambria" w:eastAsia="Times New Roman" w:hAnsi="Cambria" w:cstheme="minorHAns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5F545D74"/>
    <w:multiLevelType w:val="multilevel"/>
    <w:tmpl w:val="D05E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4F1F67"/>
    <w:multiLevelType w:val="multilevel"/>
    <w:tmpl w:val="F9969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9A6148"/>
    <w:multiLevelType w:val="multilevel"/>
    <w:tmpl w:val="9CE4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BC3EDD"/>
    <w:multiLevelType w:val="multilevel"/>
    <w:tmpl w:val="CA1E83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A5052BB"/>
    <w:multiLevelType w:val="hybridMultilevel"/>
    <w:tmpl w:val="27786C4A"/>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4" w15:restartNumberingAfterBreak="0">
    <w:nsid w:val="6C6B1B1B"/>
    <w:multiLevelType w:val="hybridMultilevel"/>
    <w:tmpl w:val="0560B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2D81AC6"/>
    <w:multiLevelType w:val="multilevel"/>
    <w:tmpl w:val="A7C6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FC6ACF"/>
    <w:multiLevelType w:val="hybridMultilevel"/>
    <w:tmpl w:val="8A80F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8BA4444"/>
    <w:multiLevelType w:val="multilevel"/>
    <w:tmpl w:val="2F3E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D1666A"/>
    <w:multiLevelType w:val="multilevel"/>
    <w:tmpl w:val="7132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32"/>
  </w:num>
  <w:num w:numId="4">
    <w:abstractNumId w:val="30"/>
  </w:num>
  <w:num w:numId="5">
    <w:abstractNumId w:val="9"/>
  </w:num>
  <w:num w:numId="6">
    <w:abstractNumId w:val="5"/>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8"/>
  </w:num>
  <w:num w:numId="11">
    <w:abstractNumId w:val="47"/>
  </w:num>
  <w:num w:numId="12">
    <w:abstractNumId w:val="17"/>
  </w:num>
  <w:num w:numId="13">
    <w:abstractNumId w:val="10"/>
  </w:num>
  <w:num w:numId="14">
    <w:abstractNumId w:val="44"/>
  </w:num>
  <w:num w:numId="15">
    <w:abstractNumId w:val="25"/>
  </w:num>
  <w:num w:numId="16">
    <w:abstractNumId w:val="41"/>
  </w:num>
  <w:num w:numId="17">
    <w:abstractNumId w:val="22"/>
  </w:num>
  <w:num w:numId="18">
    <w:abstractNumId w:val="35"/>
  </w:num>
  <w:num w:numId="19">
    <w:abstractNumId w:val="19"/>
  </w:num>
  <w:num w:numId="20">
    <w:abstractNumId w:val="37"/>
  </w:num>
  <w:num w:numId="21">
    <w:abstractNumId w:val="21"/>
  </w:num>
  <w:num w:numId="22">
    <w:abstractNumId w:val="34"/>
  </w:num>
  <w:num w:numId="23">
    <w:abstractNumId w:val="14"/>
  </w:num>
  <w:num w:numId="24">
    <w:abstractNumId w:val="38"/>
  </w:num>
  <w:num w:numId="25">
    <w:abstractNumId w:val="24"/>
  </w:num>
  <w:num w:numId="26">
    <w:abstractNumId w:val="18"/>
  </w:num>
  <w:num w:numId="27">
    <w:abstractNumId w:val="23"/>
  </w:num>
  <w:num w:numId="28">
    <w:abstractNumId w:val="33"/>
  </w:num>
  <w:num w:numId="29">
    <w:abstractNumId w:val="40"/>
  </w:num>
  <w:num w:numId="30">
    <w:abstractNumId w:val="43"/>
  </w:num>
  <w:num w:numId="31">
    <w:abstractNumId w:val="28"/>
  </w:num>
  <w:num w:numId="32">
    <w:abstractNumId w:val="42"/>
  </w:num>
  <w:num w:numId="33">
    <w:abstractNumId w:val="11"/>
  </w:num>
  <w:num w:numId="34">
    <w:abstractNumId w:val="46"/>
  </w:num>
  <w:num w:numId="35">
    <w:abstractNumId w:val="13"/>
  </w:num>
  <w:num w:numId="36">
    <w:abstractNumId w:val="27"/>
  </w:num>
  <w:num w:numId="37">
    <w:abstractNumId w:val="15"/>
  </w:num>
  <w:num w:numId="38">
    <w:abstractNumId w:val="7"/>
  </w:num>
  <w:num w:numId="39">
    <w:abstractNumId w:val="36"/>
  </w:num>
  <w:num w:numId="40">
    <w:abstractNumId w:val="31"/>
  </w:num>
  <w:num w:numId="41">
    <w:abstractNumId w:val="39"/>
  </w:num>
  <w:num w:numId="42">
    <w:abstractNumId w:val="45"/>
  </w:num>
  <w:num w:numId="43">
    <w:abstractNumId w:val="16"/>
  </w:num>
  <w:num w:numId="44">
    <w:abstractNumId w:val="48"/>
  </w:num>
  <w:num w:numId="45">
    <w:abstractNumId w:val="0"/>
  </w:num>
  <w:num w:numId="46">
    <w:abstractNumId w:val="2"/>
  </w:num>
  <w:num w:numId="47">
    <w:abstractNumId w:val="12"/>
  </w:num>
  <w:num w:numId="48">
    <w:abstractNumId w:val="3"/>
  </w:num>
  <w:num w:numId="49">
    <w:abstractNumId w:val="6"/>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BF5"/>
    <w:rsid w:val="00011820"/>
    <w:rsid w:val="00011AC6"/>
    <w:rsid w:val="000210FF"/>
    <w:rsid w:val="00036DCD"/>
    <w:rsid w:val="000971AD"/>
    <w:rsid w:val="000D5C75"/>
    <w:rsid w:val="000E216D"/>
    <w:rsid w:val="001030E6"/>
    <w:rsid w:val="00107031"/>
    <w:rsid w:val="00107277"/>
    <w:rsid w:val="00115813"/>
    <w:rsid w:val="00117063"/>
    <w:rsid w:val="0012001C"/>
    <w:rsid w:val="00133EC7"/>
    <w:rsid w:val="00135E28"/>
    <w:rsid w:val="001638C3"/>
    <w:rsid w:val="0018451D"/>
    <w:rsid w:val="001B07AF"/>
    <w:rsid w:val="001B13D5"/>
    <w:rsid w:val="001D44B7"/>
    <w:rsid w:val="002022D1"/>
    <w:rsid w:val="00225E3A"/>
    <w:rsid w:val="00241C77"/>
    <w:rsid w:val="00243B1B"/>
    <w:rsid w:val="00273F27"/>
    <w:rsid w:val="002758CC"/>
    <w:rsid w:val="002A1648"/>
    <w:rsid w:val="002D2288"/>
    <w:rsid w:val="00306A34"/>
    <w:rsid w:val="00311385"/>
    <w:rsid w:val="003443B7"/>
    <w:rsid w:val="003613FD"/>
    <w:rsid w:val="003633A4"/>
    <w:rsid w:val="003A6D3A"/>
    <w:rsid w:val="003C30DC"/>
    <w:rsid w:val="0040713A"/>
    <w:rsid w:val="00414F30"/>
    <w:rsid w:val="00415D7B"/>
    <w:rsid w:val="00423DD3"/>
    <w:rsid w:val="004851D2"/>
    <w:rsid w:val="005262DE"/>
    <w:rsid w:val="00552149"/>
    <w:rsid w:val="00571543"/>
    <w:rsid w:val="00577494"/>
    <w:rsid w:val="00587886"/>
    <w:rsid w:val="00597E8F"/>
    <w:rsid w:val="005A2E91"/>
    <w:rsid w:val="005B7DDA"/>
    <w:rsid w:val="005C274D"/>
    <w:rsid w:val="005C4493"/>
    <w:rsid w:val="005C468B"/>
    <w:rsid w:val="005D4767"/>
    <w:rsid w:val="0063235E"/>
    <w:rsid w:val="006414DC"/>
    <w:rsid w:val="006425FB"/>
    <w:rsid w:val="006747A7"/>
    <w:rsid w:val="006B2BB3"/>
    <w:rsid w:val="006D51D9"/>
    <w:rsid w:val="006F5CD3"/>
    <w:rsid w:val="00723808"/>
    <w:rsid w:val="007866B1"/>
    <w:rsid w:val="00787F74"/>
    <w:rsid w:val="007A02E5"/>
    <w:rsid w:val="007B0449"/>
    <w:rsid w:val="007C3D8E"/>
    <w:rsid w:val="007E15FD"/>
    <w:rsid w:val="0086564B"/>
    <w:rsid w:val="00866D16"/>
    <w:rsid w:val="00890C10"/>
    <w:rsid w:val="00895F3D"/>
    <w:rsid w:val="008B249B"/>
    <w:rsid w:val="008D22B8"/>
    <w:rsid w:val="008E436E"/>
    <w:rsid w:val="008F6A22"/>
    <w:rsid w:val="00910F46"/>
    <w:rsid w:val="009275D2"/>
    <w:rsid w:val="009508F3"/>
    <w:rsid w:val="00957130"/>
    <w:rsid w:val="00965443"/>
    <w:rsid w:val="009C56F7"/>
    <w:rsid w:val="009F0C61"/>
    <w:rsid w:val="00A1652C"/>
    <w:rsid w:val="00A35D6A"/>
    <w:rsid w:val="00AF4128"/>
    <w:rsid w:val="00B00DE1"/>
    <w:rsid w:val="00B15DF8"/>
    <w:rsid w:val="00B27216"/>
    <w:rsid w:val="00B8636F"/>
    <w:rsid w:val="00BD6E63"/>
    <w:rsid w:val="00BE0ACA"/>
    <w:rsid w:val="00BE7068"/>
    <w:rsid w:val="00BF29F2"/>
    <w:rsid w:val="00C16F6C"/>
    <w:rsid w:val="00C25BB5"/>
    <w:rsid w:val="00C35D45"/>
    <w:rsid w:val="00C53161"/>
    <w:rsid w:val="00C701C1"/>
    <w:rsid w:val="00C81308"/>
    <w:rsid w:val="00CA36EB"/>
    <w:rsid w:val="00CA7B84"/>
    <w:rsid w:val="00CC39DD"/>
    <w:rsid w:val="00CD7E55"/>
    <w:rsid w:val="00CF7EE1"/>
    <w:rsid w:val="00D24DC4"/>
    <w:rsid w:val="00D8544D"/>
    <w:rsid w:val="00D8754D"/>
    <w:rsid w:val="00DA2EA5"/>
    <w:rsid w:val="00E13436"/>
    <w:rsid w:val="00E64840"/>
    <w:rsid w:val="00E72647"/>
    <w:rsid w:val="00EA08DE"/>
    <w:rsid w:val="00EA4372"/>
    <w:rsid w:val="00EB213C"/>
    <w:rsid w:val="00EB4BF5"/>
    <w:rsid w:val="00EC4672"/>
    <w:rsid w:val="00ED7BB1"/>
    <w:rsid w:val="00EF6353"/>
    <w:rsid w:val="00F13FBF"/>
    <w:rsid w:val="00F206CD"/>
    <w:rsid w:val="00F522A6"/>
    <w:rsid w:val="00F60218"/>
    <w:rsid w:val="00F71648"/>
    <w:rsid w:val="00F91D45"/>
    <w:rsid w:val="00F948CD"/>
    <w:rsid w:val="00F95422"/>
    <w:rsid w:val="00FA5990"/>
    <w:rsid w:val="00FC1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ED75"/>
  <w15:docId w15:val="{9E9CC24E-9A7B-4D7E-9718-BBA35D2B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A08DE"/>
    <w:pPr>
      <w:spacing w:after="160" w:line="259" w:lineRule="auto"/>
    </w:pPr>
    <w:rPr>
      <w:rFonts w:ascii="Cambria" w:hAnsi="Cambria"/>
    </w:rPr>
  </w:style>
  <w:style w:type="paragraph" w:styleId="Nagwek1">
    <w:name w:val="heading 1"/>
    <w:basedOn w:val="Normalny"/>
    <w:next w:val="Normalny"/>
    <w:link w:val="Nagwek1Znak"/>
    <w:uiPriority w:val="9"/>
    <w:qFormat/>
    <w:rsid w:val="005262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275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275D2"/>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9275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B4BF5"/>
    <w:rPr>
      <w:strike w:val="0"/>
      <w:dstrike w:val="0"/>
      <w:color w:val="1A7CD1"/>
      <w:u w:val="none"/>
      <w:effect w:val="none"/>
    </w:rPr>
  </w:style>
  <w:style w:type="table" w:styleId="Tabela-Siatka">
    <w:name w:val="Table Grid"/>
    <w:basedOn w:val="Standardowy"/>
    <w:uiPriority w:val="39"/>
    <w:rsid w:val="00EB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podstawowa">
    <w:name w:val="Tabela podstawowa"/>
    <w:basedOn w:val="Standardowy"/>
    <w:uiPriority w:val="99"/>
    <w:rsid w:val="00EB4BF5"/>
    <w:pPr>
      <w:spacing w:after="0" w:line="240" w:lineRule="auto"/>
    </w:pPr>
    <w:rPr>
      <w:rFonts w:ascii="Arial" w:hAnsi="Arial"/>
      <w:sz w:val="16"/>
    </w:rPr>
    <w:tblPr>
      <w:tblBorders>
        <w:top w:val="single" w:sz="2" w:space="0" w:color="auto"/>
        <w:bottom w:val="single" w:sz="2" w:space="0" w:color="auto"/>
        <w:insideH w:val="single" w:sz="2" w:space="0" w:color="auto"/>
      </w:tblBorders>
      <w:tblCellMar>
        <w:top w:w="28" w:type="dxa"/>
        <w:left w:w="0" w:type="dxa"/>
        <w:bottom w:w="28" w:type="dxa"/>
        <w:right w:w="57" w:type="dxa"/>
      </w:tblCellMar>
    </w:tblPr>
    <w:tblStylePr w:type="firstRow">
      <w:pPr>
        <w:wordWrap/>
      </w:pPr>
      <w:rPr>
        <w:rFonts w:ascii="Calibri" w:hAnsi="Calibri"/>
        <w:b/>
        <w:i w:val="0"/>
        <w:caps/>
        <w:smallCaps w:val="0"/>
        <w:strike w:val="0"/>
        <w:dstrike w:val="0"/>
        <w:vanish w:val="0"/>
        <w:color w:val="auto"/>
        <w:sz w:val="14"/>
        <w:vertAlign w:val="baseline"/>
      </w:rPr>
    </w:tblStylePr>
  </w:style>
  <w:style w:type="paragraph" w:styleId="Akapitzlist">
    <w:name w:val="List Paragraph"/>
    <w:basedOn w:val="Normalny"/>
    <w:uiPriority w:val="34"/>
    <w:qFormat/>
    <w:rsid w:val="00EB4BF5"/>
    <w:pPr>
      <w:spacing w:after="120" w:line="240" w:lineRule="auto"/>
      <w:ind w:left="720"/>
    </w:pPr>
    <w:rPr>
      <w:rFonts w:asciiTheme="majorHAnsi" w:hAnsiTheme="majorHAnsi"/>
      <w:sz w:val="20"/>
    </w:rPr>
  </w:style>
  <w:style w:type="character" w:customStyle="1" w:styleId="Nagwek1Znak">
    <w:name w:val="Nagłówek 1 Znak"/>
    <w:basedOn w:val="Domylnaczcionkaakapitu"/>
    <w:link w:val="Nagwek1"/>
    <w:uiPriority w:val="9"/>
    <w:rsid w:val="005262DE"/>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5262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262DE"/>
    <w:rPr>
      <w:rFonts w:asciiTheme="majorHAnsi" w:eastAsiaTheme="majorEastAsia" w:hAnsiTheme="majorHAnsi" w:cstheme="majorBidi"/>
      <w:color w:val="17365D" w:themeColor="text2" w:themeShade="BF"/>
      <w:spacing w:val="5"/>
      <w:kern w:val="28"/>
      <w:sz w:val="52"/>
      <w:szCs w:val="52"/>
    </w:rPr>
  </w:style>
  <w:style w:type="character" w:customStyle="1" w:styleId="Nagwek2Znak">
    <w:name w:val="Nagłówek 2 Znak"/>
    <w:basedOn w:val="Domylnaczcionkaakapitu"/>
    <w:link w:val="Nagwek2"/>
    <w:uiPriority w:val="9"/>
    <w:rsid w:val="009275D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9275D2"/>
    <w:rPr>
      <w:rFonts w:asciiTheme="majorHAnsi" w:eastAsiaTheme="majorEastAsia" w:hAnsiTheme="majorHAnsi" w:cstheme="majorBidi"/>
      <w:b/>
      <w:bCs/>
      <w:color w:val="4F81BD" w:themeColor="accent1"/>
    </w:rPr>
  </w:style>
  <w:style w:type="character" w:styleId="Odwoaniedokomentarza">
    <w:name w:val="annotation reference"/>
    <w:basedOn w:val="Domylnaczcionkaakapitu"/>
    <w:uiPriority w:val="99"/>
    <w:semiHidden/>
    <w:unhideWhenUsed/>
    <w:rsid w:val="009275D2"/>
    <w:rPr>
      <w:sz w:val="16"/>
      <w:szCs w:val="16"/>
    </w:rPr>
  </w:style>
  <w:style w:type="paragraph" w:styleId="Tekstkomentarza">
    <w:name w:val="annotation text"/>
    <w:basedOn w:val="Normalny"/>
    <w:link w:val="TekstkomentarzaZnak"/>
    <w:uiPriority w:val="99"/>
    <w:semiHidden/>
    <w:unhideWhenUsed/>
    <w:rsid w:val="009275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75D2"/>
    <w:rPr>
      <w:sz w:val="20"/>
      <w:szCs w:val="20"/>
    </w:rPr>
  </w:style>
  <w:style w:type="paragraph" w:styleId="Tekstdymka">
    <w:name w:val="Balloon Text"/>
    <w:basedOn w:val="Normalny"/>
    <w:link w:val="TekstdymkaZnak"/>
    <w:uiPriority w:val="99"/>
    <w:semiHidden/>
    <w:unhideWhenUsed/>
    <w:rsid w:val="009275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75D2"/>
    <w:rPr>
      <w:rFonts w:ascii="Tahoma" w:hAnsi="Tahoma" w:cs="Tahoma"/>
      <w:sz w:val="16"/>
      <w:szCs w:val="16"/>
    </w:rPr>
  </w:style>
  <w:style w:type="character" w:customStyle="1" w:styleId="Nagwek4Znak">
    <w:name w:val="Nagłówek 4 Znak"/>
    <w:basedOn w:val="Domylnaczcionkaakapitu"/>
    <w:link w:val="Nagwek4"/>
    <w:uiPriority w:val="9"/>
    <w:rsid w:val="009275D2"/>
    <w:rPr>
      <w:rFonts w:asciiTheme="majorHAnsi" w:eastAsiaTheme="majorEastAsia" w:hAnsiTheme="majorHAnsi" w:cstheme="majorBidi"/>
      <w:b/>
      <w:bCs/>
      <w:i/>
      <w:iCs/>
      <w:color w:val="4F81BD" w:themeColor="accent1"/>
    </w:rPr>
  </w:style>
  <w:style w:type="paragraph" w:styleId="NormalnyWeb">
    <w:name w:val="Normal (Web)"/>
    <w:basedOn w:val="Normalny"/>
    <w:uiPriority w:val="99"/>
    <w:unhideWhenUsed/>
    <w:rsid w:val="001158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243B1B"/>
    <w:rPr>
      <w:b/>
      <w:bCs/>
    </w:rPr>
  </w:style>
  <w:style w:type="character" w:customStyle="1" w:styleId="TematkomentarzaZnak">
    <w:name w:val="Temat komentarza Znak"/>
    <w:basedOn w:val="TekstkomentarzaZnak"/>
    <w:link w:val="Tematkomentarza"/>
    <w:uiPriority w:val="99"/>
    <w:semiHidden/>
    <w:rsid w:val="00243B1B"/>
    <w:rPr>
      <w:b/>
      <w:bCs/>
      <w:sz w:val="20"/>
      <w:szCs w:val="20"/>
    </w:rPr>
  </w:style>
  <w:style w:type="character" w:customStyle="1" w:styleId="Nierozpoznanawzmianka1">
    <w:name w:val="Nierozpoznana wzmianka1"/>
    <w:basedOn w:val="Domylnaczcionkaakapitu"/>
    <w:uiPriority w:val="99"/>
    <w:semiHidden/>
    <w:unhideWhenUsed/>
    <w:rsid w:val="00243B1B"/>
    <w:rPr>
      <w:color w:val="605E5C"/>
      <w:shd w:val="clear" w:color="auto" w:fill="E1DFDD"/>
    </w:rPr>
  </w:style>
  <w:style w:type="paragraph" w:styleId="Tekstprzypisudolnego">
    <w:name w:val="footnote text"/>
    <w:basedOn w:val="Normalny"/>
    <w:link w:val="TekstprzypisudolnegoZnak"/>
    <w:uiPriority w:val="99"/>
    <w:semiHidden/>
    <w:unhideWhenUsed/>
    <w:rsid w:val="00552149"/>
    <w:pPr>
      <w:spacing w:after="0" w:line="240" w:lineRule="auto"/>
    </w:pPr>
    <w:rPr>
      <w:rFonts w:asciiTheme="minorHAnsi" w:hAnsiTheme="minorHAnsi"/>
      <w:sz w:val="20"/>
      <w:szCs w:val="20"/>
    </w:rPr>
  </w:style>
  <w:style w:type="character" w:customStyle="1" w:styleId="TekstprzypisudolnegoZnak">
    <w:name w:val="Tekst przypisu dolnego Znak"/>
    <w:basedOn w:val="Domylnaczcionkaakapitu"/>
    <w:link w:val="Tekstprzypisudolnego"/>
    <w:uiPriority w:val="99"/>
    <w:semiHidden/>
    <w:rsid w:val="00552149"/>
    <w:rPr>
      <w:sz w:val="20"/>
      <w:szCs w:val="20"/>
    </w:rPr>
  </w:style>
  <w:style w:type="character" w:styleId="Odwoanieprzypisudolnego">
    <w:name w:val="footnote reference"/>
    <w:basedOn w:val="Domylnaczcionkaakapitu"/>
    <w:uiPriority w:val="99"/>
    <w:semiHidden/>
    <w:unhideWhenUsed/>
    <w:rsid w:val="005521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720693">
      <w:bodyDiv w:val="1"/>
      <w:marLeft w:val="0"/>
      <w:marRight w:val="0"/>
      <w:marTop w:val="0"/>
      <w:marBottom w:val="0"/>
      <w:divBdr>
        <w:top w:val="none" w:sz="0" w:space="0" w:color="auto"/>
        <w:left w:val="none" w:sz="0" w:space="0" w:color="auto"/>
        <w:bottom w:val="none" w:sz="0" w:space="0" w:color="auto"/>
        <w:right w:val="none" w:sz="0" w:space="0" w:color="auto"/>
      </w:divBdr>
    </w:div>
    <w:div w:id="514461773">
      <w:bodyDiv w:val="1"/>
      <w:marLeft w:val="0"/>
      <w:marRight w:val="0"/>
      <w:marTop w:val="0"/>
      <w:marBottom w:val="0"/>
      <w:divBdr>
        <w:top w:val="none" w:sz="0" w:space="0" w:color="auto"/>
        <w:left w:val="none" w:sz="0" w:space="0" w:color="auto"/>
        <w:bottom w:val="none" w:sz="0" w:space="0" w:color="auto"/>
        <w:right w:val="none" w:sz="0" w:space="0" w:color="auto"/>
      </w:divBdr>
    </w:div>
    <w:div w:id="580145318">
      <w:bodyDiv w:val="1"/>
      <w:marLeft w:val="0"/>
      <w:marRight w:val="0"/>
      <w:marTop w:val="0"/>
      <w:marBottom w:val="0"/>
      <w:divBdr>
        <w:top w:val="none" w:sz="0" w:space="0" w:color="auto"/>
        <w:left w:val="none" w:sz="0" w:space="0" w:color="auto"/>
        <w:bottom w:val="none" w:sz="0" w:space="0" w:color="auto"/>
        <w:right w:val="none" w:sz="0" w:space="0" w:color="auto"/>
      </w:divBdr>
    </w:div>
    <w:div w:id="665287919">
      <w:bodyDiv w:val="1"/>
      <w:marLeft w:val="0"/>
      <w:marRight w:val="0"/>
      <w:marTop w:val="0"/>
      <w:marBottom w:val="0"/>
      <w:divBdr>
        <w:top w:val="none" w:sz="0" w:space="0" w:color="auto"/>
        <w:left w:val="none" w:sz="0" w:space="0" w:color="auto"/>
        <w:bottom w:val="none" w:sz="0" w:space="0" w:color="auto"/>
        <w:right w:val="none" w:sz="0" w:space="0" w:color="auto"/>
      </w:divBdr>
    </w:div>
    <w:div w:id="833765986">
      <w:bodyDiv w:val="1"/>
      <w:marLeft w:val="0"/>
      <w:marRight w:val="0"/>
      <w:marTop w:val="0"/>
      <w:marBottom w:val="0"/>
      <w:divBdr>
        <w:top w:val="none" w:sz="0" w:space="0" w:color="auto"/>
        <w:left w:val="none" w:sz="0" w:space="0" w:color="auto"/>
        <w:bottom w:val="none" w:sz="0" w:space="0" w:color="auto"/>
        <w:right w:val="none" w:sz="0" w:space="0" w:color="auto"/>
      </w:divBdr>
    </w:div>
    <w:div w:id="859857941">
      <w:bodyDiv w:val="1"/>
      <w:marLeft w:val="0"/>
      <w:marRight w:val="0"/>
      <w:marTop w:val="0"/>
      <w:marBottom w:val="0"/>
      <w:divBdr>
        <w:top w:val="none" w:sz="0" w:space="0" w:color="auto"/>
        <w:left w:val="none" w:sz="0" w:space="0" w:color="auto"/>
        <w:bottom w:val="none" w:sz="0" w:space="0" w:color="auto"/>
        <w:right w:val="none" w:sz="0" w:space="0" w:color="auto"/>
      </w:divBdr>
    </w:div>
    <w:div w:id="926033664">
      <w:bodyDiv w:val="1"/>
      <w:marLeft w:val="0"/>
      <w:marRight w:val="0"/>
      <w:marTop w:val="0"/>
      <w:marBottom w:val="0"/>
      <w:divBdr>
        <w:top w:val="none" w:sz="0" w:space="0" w:color="auto"/>
        <w:left w:val="none" w:sz="0" w:space="0" w:color="auto"/>
        <w:bottom w:val="none" w:sz="0" w:space="0" w:color="auto"/>
        <w:right w:val="none" w:sz="0" w:space="0" w:color="auto"/>
      </w:divBdr>
      <w:divsChild>
        <w:div w:id="1832017648">
          <w:marLeft w:val="0"/>
          <w:marRight w:val="0"/>
          <w:marTop w:val="0"/>
          <w:marBottom w:val="0"/>
          <w:divBdr>
            <w:top w:val="none" w:sz="0" w:space="0" w:color="auto"/>
            <w:left w:val="none" w:sz="0" w:space="0" w:color="auto"/>
            <w:bottom w:val="none" w:sz="0" w:space="0" w:color="auto"/>
            <w:right w:val="none" w:sz="0" w:space="0" w:color="auto"/>
          </w:divBdr>
        </w:div>
      </w:divsChild>
    </w:div>
    <w:div w:id="1094744865">
      <w:bodyDiv w:val="1"/>
      <w:marLeft w:val="0"/>
      <w:marRight w:val="0"/>
      <w:marTop w:val="0"/>
      <w:marBottom w:val="0"/>
      <w:divBdr>
        <w:top w:val="none" w:sz="0" w:space="0" w:color="auto"/>
        <w:left w:val="none" w:sz="0" w:space="0" w:color="auto"/>
        <w:bottom w:val="none" w:sz="0" w:space="0" w:color="auto"/>
        <w:right w:val="none" w:sz="0" w:space="0" w:color="auto"/>
      </w:divBdr>
    </w:div>
    <w:div w:id="1135180864">
      <w:bodyDiv w:val="1"/>
      <w:marLeft w:val="0"/>
      <w:marRight w:val="0"/>
      <w:marTop w:val="0"/>
      <w:marBottom w:val="0"/>
      <w:divBdr>
        <w:top w:val="none" w:sz="0" w:space="0" w:color="auto"/>
        <w:left w:val="none" w:sz="0" w:space="0" w:color="auto"/>
        <w:bottom w:val="none" w:sz="0" w:space="0" w:color="auto"/>
        <w:right w:val="none" w:sz="0" w:space="0" w:color="auto"/>
      </w:divBdr>
    </w:div>
    <w:div w:id="1175148345">
      <w:bodyDiv w:val="1"/>
      <w:marLeft w:val="0"/>
      <w:marRight w:val="0"/>
      <w:marTop w:val="0"/>
      <w:marBottom w:val="0"/>
      <w:divBdr>
        <w:top w:val="none" w:sz="0" w:space="0" w:color="auto"/>
        <w:left w:val="none" w:sz="0" w:space="0" w:color="auto"/>
        <w:bottom w:val="none" w:sz="0" w:space="0" w:color="auto"/>
        <w:right w:val="none" w:sz="0" w:space="0" w:color="auto"/>
      </w:divBdr>
    </w:div>
    <w:div w:id="1190414258">
      <w:bodyDiv w:val="1"/>
      <w:marLeft w:val="0"/>
      <w:marRight w:val="0"/>
      <w:marTop w:val="0"/>
      <w:marBottom w:val="0"/>
      <w:divBdr>
        <w:top w:val="none" w:sz="0" w:space="0" w:color="auto"/>
        <w:left w:val="none" w:sz="0" w:space="0" w:color="auto"/>
        <w:bottom w:val="none" w:sz="0" w:space="0" w:color="auto"/>
        <w:right w:val="none" w:sz="0" w:space="0" w:color="auto"/>
      </w:divBdr>
    </w:div>
    <w:div w:id="1504588825">
      <w:bodyDiv w:val="1"/>
      <w:marLeft w:val="0"/>
      <w:marRight w:val="0"/>
      <w:marTop w:val="0"/>
      <w:marBottom w:val="0"/>
      <w:divBdr>
        <w:top w:val="none" w:sz="0" w:space="0" w:color="auto"/>
        <w:left w:val="none" w:sz="0" w:space="0" w:color="auto"/>
        <w:bottom w:val="none" w:sz="0" w:space="0" w:color="auto"/>
        <w:right w:val="none" w:sz="0" w:space="0" w:color="auto"/>
      </w:divBdr>
    </w:div>
    <w:div w:id="15323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czkartuz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pczkartuz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FAFF5-BC92-47E8-A7EF-63D197609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1438</Words>
  <Characters>8629</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Anita Skorowska</cp:lastModifiedBy>
  <cp:revision>5</cp:revision>
  <cp:lastPrinted>2021-12-03T06:30:00Z</cp:lastPrinted>
  <dcterms:created xsi:type="dcterms:W3CDTF">2021-12-09T13:27:00Z</dcterms:created>
  <dcterms:modified xsi:type="dcterms:W3CDTF">2021-12-09T13:44:00Z</dcterms:modified>
</cp:coreProperties>
</file>